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408" w:before="0" w:after="0"/>
        <w:ind w:left="120" w:hanging="0"/>
        <w:jc w:val="center"/>
        <w:rPr>
          <w:lang w:val="ru-RU"/>
        </w:rPr>
      </w:pPr>
      <w:bookmarkStart w:id="0" w:name="block-24581322"/>
      <w:bookmarkEnd w:id="0"/>
      <w:r>
        <w:rPr>
          <w:rFonts w:ascii="Times New Roman" w:hAnsi="Times New Roman"/>
          <w:b/>
          <w:color w:val="000000"/>
          <w:sz w:val="28"/>
          <w:lang w:val="ru-RU"/>
        </w:rPr>
        <w:t>МИНИСТЕРСТВО ПРОСВЕЩЕНИЯ РОССИЙСКОЙ ФЕДЕРАЦИИ</w:t>
      </w:r>
    </w:p>
    <w:p>
      <w:pPr>
        <w:pStyle w:val="Normal"/>
        <w:spacing w:lineRule="auto" w:line="408" w:before="0" w:after="0"/>
        <w:ind w:left="120" w:hanging="0"/>
        <w:jc w:val="center"/>
        <w:rPr>
          <w:lang w:val="ru-RU"/>
        </w:rPr>
      </w:pPr>
      <w:bookmarkStart w:id="1" w:name="09d69386-fe90-489a-b3f6-c28654adb113"/>
      <w:r>
        <w:rPr>
          <w:rFonts w:ascii="Times New Roman" w:hAnsi="Times New Roman"/>
          <w:b/>
          <w:color w:val="000000"/>
          <w:sz w:val="28"/>
          <w:lang w:val="ru-RU"/>
        </w:rPr>
        <w:t xml:space="preserve">Министерство образования и науки Республики Татарстан </w:t>
      </w:r>
      <w:bookmarkEnd w:id="1"/>
    </w:p>
    <w:p>
      <w:pPr>
        <w:pStyle w:val="Normal"/>
        <w:spacing w:lineRule="auto" w:line="408" w:before="0" w:after="0"/>
        <w:ind w:left="120" w:hanging="0"/>
        <w:jc w:val="center"/>
        <w:rPr>
          <w:lang w:val="ru-RU"/>
        </w:rPr>
      </w:pPr>
      <w:bookmarkStart w:id="2" w:name="5f55398e-a0a1-4586-8085-779b576cce69"/>
      <w:r>
        <w:rPr>
          <w:rFonts w:ascii="Times New Roman" w:hAnsi="Times New Roman"/>
          <w:b/>
          <w:color w:val="000000"/>
          <w:sz w:val="28"/>
          <w:lang w:val="ru-RU"/>
        </w:rPr>
        <w:t>Исполнительный комитет Верхнеуслонского муниципального района Республики Татарстан</w:t>
      </w:r>
      <w:bookmarkEnd w:id="2"/>
    </w:p>
    <w:p>
      <w:pPr>
        <w:pStyle w:val="Normal"/>
        <w:spacing w:lineRule="auto" w:line="408" w:before="0" w:after="0"/>
        <w:ind w:left="120" w:hanging="0"/>
        <w:jc w:val="center"/>
        <w:rPr/>
      </w:pPr>
      <w:r>
        <w:rPr>
          <w:rFonts w:ascii="Times New Roman" w:hAnsi="Times New Roman"/>
          <w:b/>
          <w:color w:val="000000"/>
          <w:sz w:val="28"/>
        </w:rPr>
        <w:t>МБОУ "Матюшинская СОШ"</w:t>
      </w:r>
    </w:p>
    <w:p>
      <w:pPr>
        <w:pStyle w:val="Normal"/>
        <w:spacing w:before="0" w:after="0"/>
        <w:ind w:left="120" w:hanging="0"/>
        <w:rPr/>
      </w:pPr>
      <w:r>
        <w:rPr/>
      </w:r>
    </w:p>
    <w:p>
      <w:pPr>
        <w:pStyle w:val="Normal"/>
        <w:spacing w:before="0" w:after="0"/>
        <w:ind w:left="120" w:hanging="0"/>
        <w:rPr/>
      </w:pPr>
      <w:r>
        <w:rPr/>
      </w:r>
    </w:p>
    <w:p>
      <w:pPr>
        <w:pStyle w:val="Normal"/>
        <w:spacing w:before="0" w:after="0"/>
        <w:ind w:left="120" w:hanging="0"/>
        <w:rPr/>
      </w:pPr>
      <w:r>
        <w:rPr/>
      </w:r>
    </w:p>
    <w:p>
      <w:pPr>
        <w:pStyle w:val="Normal"/>
        <w:spacing w:before="0" w:after="0"/>
        <w:ind w:left="120" w:hanging="0"/>
        <w:rPr/>
      </w:pPr>
      <w:r>
        <w:rPr/>
      </w:r>
    </w:p>
    <w:tbl>
      <w:tblPr>
        <w:tblW w:w="934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114"/>
        <w:gridCol w:w="3115"/>
        <w:gridCol w:w="3115"/>
      </w:tblGrid>
      <w:tr>
        <w:trPr/>
        <w:tc>
          <w:tcPr>
            <w:tcW w:w="3114" w:type="dxa"/>
            <w:tcBorders/>
          </w:tcPr>
          <w:p>
            <w:pPr>
              <w:pStyle w:val="Normal"/>
              <w:widowControl w:val="false"/>
              <w:spacing w:before="0" w:after="120"/>
              <w:jc w:val="both"/>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РАССМОТРЕНО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Руководитель ШМО учителей гуманитарного цикла</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________________________ </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Загирова Р.В.</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Протокол N___ от «___» _______   2023 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СОГЛАСОВАНО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Зам.директора по УР</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________________________ </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Яруллина Р.О.</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Приказ № от «___» _______   2023 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УТВЕРЖДЕНО</w:t>
            </w:r>
          </w:p>
          <w:p>
            <w:pPr>
              <w:pStyle w:val="Normal"/>
              <w:widowControl w:val="false"/>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Директор МБОУ "Матюшинская СОШ"</w:t>
            </w:r>
          </w:p>
          <w:p>
            <w:pPr>
              <w:pStyle w:val="Normal"/>
              <w:widowControl w:val="false"/>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________________________ </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Шарафеева Р.А.</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Приказ N___ от «___» _____   2023 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r>
    </w:tbl>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08" w:before="0" w:after="0"/>
        <w:ind w:left="120" w:hanging="0"/>
        <w:jc w:val="center"/>
        <w:rPr>
          <w:lang w:val="ru-RU"/>
        </w:rPr>
      </w:pPr>
      <w:r>
        <w:rPr>
          <w:rFonts w:ascii="Times New Roman" w:hAnsi="Times New Roman"/>
          <w:b/>
          <w:color w:val="000000"/>
          <w:sz w:val="28"/>
          <w:lang w:val="ru-RU"/>
        </w:rPr>
        <w:t>РАБОЧАЯ ПРОГРАММА</w:t>
      </w:r>
    </w:p>
    <w:p>
      <w:pPr>
        <w:pStyle w:val="Normal"/>
        <w:spacing w:lineRule="auto" w:line="408" w:before="0" w:after="0"/>
        <w:ind w:left="120" w:hanging="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3261995)</w:t>
      </w:r>
    </w:p>
    <w:p>
      <w:pPr>
        <w:pStyle w:val="Normal"/>
        <w:spacing w:before="0" w:after="0"/>
        <w:ind w:left="120" w:hanging="0"/>
        <w:jc w:val="center"/>
        <w:rPr>
          <w:lang w:val="ru-RU"/>
        </w:rPr>
      </w:pPr>
      <w:r>
        <w:rPr>
          <w:lang w:val="ru-RU"/>
        </w:rPr>
      </w:r>
    </w:p>
    <w:p>
      <w:pPr>
        <w:pStyle w:val="Normal"/>
        <w:spacing w:lineRule="auto" w:line="408" w:before="0" w:after="0"/>
        <w:ind w:left="120" w:hanging="0"/>
        <w:jc w:val="center"/>
        <w:rPr>
          <w:lang w:val="ru-RU"/>
        </w:rPr>
      </w:pPr>
      <w:r>
        <w:rPr>
          <w:rFonts w:ascii="Times New Roman" w:hAnsi="Times New Roman"/>
          <w:b/>
          <w:color w:val="000000"/>
          <w:sz w:val="28"/>
          <w:lang w:val="ru-RU"/>
        </w:rPr>
        <w:t>учебного предмета «Основы безопасности жизнедеятельности»</w:t>
      </w:r>
    </w:p>
    <w:p>
      <w:pPr>
        <w:pStyle w:val="Normal"/>
        <w:spacing w:lineRule="auto" w:line="408" w:before="0" w:after="0"/>
        <w:ind w:left="120" w:hanging="0"/>
        <w:jc w:val="center"/>
        <w:rPr>
          <w:lang w:val="ru-RU"/>
        </w:rPr>
      </w:pPr>
      <w:r>
        <w:rPr>
          <w:rFonts w:ascii="Times New Roman" w:hAnsi="Times New Roman"/>
          <w:color w:val="000000"/>
          <w:sz w:val="28"/>
          <w:lang w:val="ru-RU"/>
        </w:rPr>
        <w:t xml:space="preserve">для обучающихся 10-11 классов </w:t>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bookmarkStart w:id="3" w:name="f2c43a12-b9c9-4b37-9744-c920e7f73666"/>
      <w:r>
        <w:rPr>
          <w:rFonts w:ascii="Times New Roman" w:hAnsi="Times New Roman"/>
          <w:b/>
          <w:color w:val="000000"/>
          <w:sz w:val="28"/>
          <w:lang w:val="ru-RU"/>
        </w:rPr>
        <w:t xml:space="preserve">Бакча-Сарай </w:t>
      </w:r>
      <w:bookmarkStart w:id="4" w:name="103bf842-6d95-4604-82c0-b807550353a4"/>
      <w:bookmarkEnd w:id="3"/>
      <w:r>
        <w:rPr>
          <w:rFonts w:ascii="Times New Roman" w:hAnsi="Times New Roman"/>
          <w:b/>
          <w:color w:val="000000"/>
          <w:sz w:val="28"/>
          <w:lang w:val="ru-RU"/>
        </w:rPr>
        <w:t>2023 г.</w:t>
      </w:r>
      <w:bookmarkEnd w:id="4"/>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hanging="0"/>
        <w:rPr>
          <w:lang w:val="ru-RU"/>
        </w:rPr>
      </w:pPr>
      <w:r>
        <w:rPr>
          <w:lang w:val="ru-RU"/>
        </w:rPr>
      </w:r>
    </w:p>
    <w:p>
      <w:pPr>
        <w:pStyle w:val="Normal"/>
        <w:spacing w:lineRule="auto" w:line="264" w:before="0" w:after="0"/>
        <w:ind w:left="120" w:hanging="0"/>
        <w:jc w:val="both"/>
        <w:rPr>
          <w:lang w:val="ru-RU"/>
        </w:rPr>
      </w:pPr>
      <w:bookmarkStart w:id="5" w:name="block-24581322"/>
      <w:bookmarkStart w:id="6" w:name="block-24581323"/>
      <w:bookmarkEnd w:id="5"/>
      <w:bookmarkEnd w:id="6"/>
      <w:r>
        <w:rPr>
          <w:rFonts w:ascii="Times New Roman" w:hAnsi="Times New Roman"/>
          <w:b/>
          <w:color w:val="000000"/>
          <w:sz w:val="28"/>
          <w:lang w:val="ru-RU"/>
        </w:rPr>
        <w:t>ПОЯСНИТЕЛЬНАЯ ЗАПИСКА</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pacing w:val="-2"/>
          <w:sz w:val="28"/>
          <w:lang w:val="ru-RU"/>
        </w:rPr>
        <w:t>Рабочая программа основного общего образования по основам безопасности жизнедеятельности (далее – ОБЖ)</w:t>
      </w:r>
      <w:r>
        <w:rPr>
          <w:rFonts w:ascii="Times New Roman" w:hAnsi="Times New Roman"/>
          <w:color w:val="000000"/>
          <w:sz w:val="28"/>
          <w:lang w:val="ru-RU"/>
        </w:rPr>
        <w:t xml:space="preserve">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 учётом преемственности с уровнем основного общего образования, федеральной рабочей программы воспитания.</w:t>
      </w:r>
    </w:p>
    <w:p>
      <w:pPr>
        <w:pStyle w:val="Normal"/>
        <w:spacing w:lineRule="auto" w:line="264" w:before="0" w:after="0"/>
        <w:ind w:left="120" w:hanging="0"/>
        <w:jc w:val="both"/>
        <w:rPr>
          <w:lang w:val="ru-RU"/>
        </w:rPr>
      </w:pPr>
      <w:r>
        <w:rPr>
          <w:rFonts w:ascii="Times New Roman" w:hAnsi="Times New Roman"/>
          <w:b/>
          <w:color w:val="000000"/>
          <w:sz w:val="28"/>
          <w:lang w:val="ru-RU"/>
        </w:rPr>
        <w:t>ОБЩАЯ ХАРАКТЕРИСТИКА УЧЕБНОГО ПРЕДМЕТА «ОСНОВЫ БЕЗОПАСНОСТИ ЖИЗНЕДЕЯТЕЛЬНОСТИ»</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Pr>
          <w:rFonts w:ascii="Times New Roman" w:hAnsi="Times New Roman"/>
          <w:color w:val="000000"/>
          <w:sz w:val="28"/>
          <w:lang w:val="ru-RU"/>
        </w:rPr>
        <w:t xml:space="preserve">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pPr>
        <w:pStyle w:val="Normal"/>
        <w:spacing w:lineRule="auto" w:line="264" w:before="0" w:after="0"/>
        <w:ind w:firstLine="600"/>
        <w:jc w:val="both"/>
        <w:rPr>
          <w:lang w:val="ru-RU"/>
        </w:rPr>
      </w:pPr>
      <w:r>
        <w:rPr>
          <w:rFonts w:ascii="Times New Roman" w:hAnsi="Times New Roman"/>
          <w:color w:val="000000"/>
          <w:sz w:val="28"/>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pPr>
        <w:pStyle w:val="Normal"/>
        <w:spacing w:lineRule="auto" w:line="264" w:before="0" w:after="0"/>
        <w:ind w:firstLine="600"/>
        <w:jc w:val="both"/>
        <w:rPr>
          <w:lang w:val="ru-RU"/>
        </w:rPr>
      </w:pPr>
      <w:r>
        <w:rPr>
          <w:rFonts w:ascii="Times New Roman" w:hAnsi="Times New Roman"/>
          <w:color w:val="000000"/>
          <w:sz w:val="28"/>
          <w:lang w:val="ru-RU"/>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pPr>
        <w:pStyle w:val="Normal"/>
        <w:spacing w:lineRule="auto" w:line="264" w:before="0" w:after="0"/>
        <w:ind w:firstLine="600"/>
        <w:jc w:val="both"/>
        <w:rPr>
          <w:lang w:val="ru-RU"/>
        </w:rPr>
      </w:pPr>
      <w:r>
        <w:rPr>
          <w:rFonts w:ascii="Times New Roman" w:hAnsi="Times New Roman"/>
          <w:color w:val="000000"/>
          <w:spacing w:val="-2"/>
          <w:sz w:val="28"/>
          <w:lang w:val="ru-RU"/>
        </w:rPr>
        <w:t>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pPr>
        <w:pStyle w:val="Normal"/>
        <w:spacing w:lineRule="auto" w:line="264" w:before="0" w:after="0"/>
        <w:ind w:firstLine="600"/>
        <w:jc w:val="both"/>
        <w:rPr>
          <w:lang w:val="ru-RU"/>
        </w:rPr>
      </w:pPr>
      <w:r>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pPr>
        <w:pStyle w:val="Normal"/>
        <w:spacing w:lineRule="auto" w:line="264" w:before="0" w:after="0"/>
        <w:ind w:firstLine="600"/>
        <w:jc w:val="both"/>
        <w:rPr>
          <w:lang w:val="ru-RU"/>
        </w:rPr>
      </w:pPr>
      <w:r>
        <w:rPr>
          <w:rFonts w:ascii="Times New Roman" w:hAnsi="Times New Roman"/>
          <w:color w:val="000000"/>
          <w:sz w:val="28"/>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ЦЕЛЬ ИЗУЧЕНИЯ УЧЕБНОГО ПРЕДМЕТА «ОСНОВЫ БЕЗОПАСНОСТИ ЖИЗНЕДЕЯТЕЛЬНОСТИ»</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pPr>
        <w:pStyle w:val="Normal"/>
        <w:spacing w:lineRule="auto" w:line="264" w:before="0" w:after="0"/>
        <w:ind w:firstLine="600"/>
        <w:jc w:val="both"/>
        <w:rPr>
          <w:lang w:val="ru-RU"/>
        </w:rPr>
      </w:pPr>
      <w:r>
        <w:rPr>
          <w:rFonts w:ascii="Times New Roman" w:hAnsi="Times New Roman"/>
          <w:color w:val="000000"/>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pPr>
        <w:pStyle w:val="Normal"/>
        <w:spacing w:lineRule="auto" w:line="264" w:before="0" w:after="0"/>
        <w:ind w:firstLine="600"/>
        <w:jc w:val="both"/>
        <w:rPr>
          <w:lang w:val="ru-RU"/>
        </w:rPr>
      </w:pPr>
      <w:r>
        <w:rPr>
          <w:rFonts w:ascii="Times New Roman" w:hAnsi="Times New Roman"/>
          <w:color w:val="000000"/>
          <w:sz w:val="28"/>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pPr>
        <w:pStyle w:val="Normal"/>
        <w:spacing w:lineRule="auto" w:line="264" w:before="0" w:after="0"/>
        <w:ind w:firstLine="600"/>
        <w:jc w:val="both"/>
        <w:rPr>
          <w:lang w:val="ru-RU"/>
        </w:rPr>
      </w:pPr>
      <w:r>
        <w:rPr>
          <w:rFonts w:ascii="Times New Roman" w:hAnsi="Times New Roman"/>
          <w:color w:val="000000"/>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МЕСТО УЧЕБНОГО ПРЕДМЕТА «ОСНОВЫ БЕЗОПАСНОСТИ ЖИЗНЕДЕЯТЕЛЬНОСТИ» В УЧЕБНОМ ПЛАНЕ</w:t>
      </w:r>
    </w:p>
    <w:p>
      <w:pPr>
        <w:pStyle w:val="Normal"/>
        <w:spacing w:lineRule="auto" w:line="264" w:before="0" w:after="0"/>
        <w:ind w:left="120" w:hanging="0"/>
        <w:jc w:val="both"/>
        <w:rPr>
          <w:lang w:val="ru-RU"/>
        </w:rPr>
      </w:pPr>
      <w:r>
        <w:rPr>
          <w:lang w:val="ru-RU"/>
        </w:rPr>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left="120" w:hanging="0"/>
        <w:jc w:val="both"/>
        <w:rPr>
          <w:lang w:val="ru-RU"/>
        </w:rPr>
      </w:pPr>
      <w:r>
        <w:rPr>
          <w:rFonts w:ascii="Times New Roman" w:hAnsi="Times New Roman"/>
          <w:color w:val="000000"/>
          <w:sz w:val="28"/>
          <w:lang w:val="ru-RU"/>
        </w:rPr>
        <w:t xml:space="preserve"> </w:t>
      </w:r>
      <w:r>
        <w:rPr>
          <w:rFonts w:ascii="Times New Roman" w:hAnsi="Times New Roman"/>
          <w:color w:val="000000"/>
          <w:sz w:val="28"/>
          <w:lang w:val="ru-RU"/>
        </w:rPr>
        <w:t>Всего на изучение учебного предмета ОБЖ на уровне среднего общего образования отводится 68 часов в 10–11 классах. (по 34 часа в каждом классе).</w:t>
      </w:r>
    </w:p>
    <w:p>
      <w:pPr>
        <w:pStyle w:val="Normal"/>
        <w:spacing w:lineRule="auto" w:line="264" w:before="0" w:after="0"/>
        <w:ind w:left="120" w:hanging="0"/>
        <w:rPr>
          <w:lang w:val="ru-RU"/>
        </w:rPr>
      </w:pPr>
      <w:bookmarkStart w:id="7" w:name="block-24581323"/>
      <w:bookmarkStart w:id="8" w:name="block-24581324"/>
      <w:bookmarkEnd w:id="7"/>
      <w:bookmarkEnd w:id="8"/>
      <w:r>
        <w:rPr>
          <w:rFonts w:ascii="Times New Roman" w:hAnsi="Times New Roman"/>
          <w:b/>
          <w:color w:val="000000"/>
          <w:sz w:val="28"/>
          <w:lang w:val="ru-RU"/>
        </w:rPr>
        <w:t>СОДЕРЖАНИЕ УЧЕБНОГО ПРЕДМЕТА «ОСНОВЫ БЕЗОПАСНОСТИ ЖИЗНЕДЕЯТЕЛЬНОСТИ»</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Модуль № 1 «Культура безопасности жизнедеятельности в современном обществе»</w:t>
      </w:r>
    </w:p>
    <w:p>
      <w:pPr>
        <w:pStyle w:val="Normal"/>
        <w:spacing w:lineRule="auto" w:line="264" w:before="0" w:after="0"/>
        <w:ind w:firstLine="600"/>
        <w:jc w:val="both"/>
        <w:rPr>
          <w:lang w:val="ru-RU"/>
        </w:rPr>
      </w:pPr>
      <w:r>
        <w:rPr>
          <w:rFonts w:ascii="Times New Roman" w:hAnsi="Times New Roman"/>
          <w:color w:val="000000"/>
          <w:sz w:val="28"/>
          <w:lang w:val="ru-RU"/>
        </w:rPr>
        <w:t>Понятие «культура безопасности», его значение в жизни человека, общества, государства.</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Соотношение понятий «опасность», «безопасность», «риск» (угроза). </w:t>
      </w:r>
    </w:p>
    <w:p>
      <w:pPr>
        <w:pStyle w:val="Normal"/>
        <w:spacing w:lineRule="auto" w:line="264" w:before="0" w:after="0"/>
        <w:ind w:firstLine="600"/>
        <w:jc w:val="both"/>
        <w:rPr>
          <w:lang w:val="ru-RU"/>
        </w:rPr>
      </w:pPr>
      <w:r>
        <w:rPr>
          <w:rFonts w:ascii="Times New Roman" w:hAnsi="Times New Roman"/>
          <w:color w:val="000000"/>
          <w:sz w:val="28"/>
          <w:lang w:val="ru-RU"/>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pPr>
        <w:pStyle w:val="Normal"/>
        <w:spacing w:lineRule="auto" w:line="264" w:before="0" w:after="0"/>
        <w:ind w:firstLine="600"/>
        <w:jc w:val="both"/>
        <w:rPr>
          <w:lang w:val="ru-RU"/>
        </w:rPr>
      </w:pPr>
      <w:r>
        <w:rPr>
          <w:rFonts w:ascii="Times New Roman" w:hAnsi="Times New Roman"/>
          <w:color w:val="000000"/>
          <w:sz w:val="28"/>
          <w:lang w:val="ru-RU"/>
        </w:rPr>
        <w:t>Общие принципы (правила) безопасного поведения.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Индивидуальный, групповой, общественно-государственный уровень решения задачи обеспечения безопасности.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Понятия «виктимность», «виктимное поведение», «безопасное поведение». </w:t>
      </w:r>
    </w:p>
    <w:p>
      <w:pPr>
        <w:pStyle w:val="Normal"/>
        <w:spacing w:lineRule="auto" w:line="264" w:before="0" w:after="0"/>
        <w:ind w:firstLine="600"/>
        <w:jc w:val="both"/>
        <w:rPr>
          <w:lang w:val="ru-RU"/>
        </w:rPr>
      </w:pPr>
      <w:r>
        <w:rPr>
          <w:rFonts w:ascii="Times New Roman" w:hAnsi="Times New Roman"/>
          <w:color w:val="000000"/>
          <w:sz w:val="28"/>
          <w:lang w:val="ru-RU"/>
        </w:rPr>
        <w:t>Влияние действий и поступков человека на его безопасность и благополучие.</w:t>
      </w:r>
    </w:p>
    <w:p>
      <w:pPr>
        <w:pStyle w:val="Normal"/>
        <w:spacing w:lineRule="auto" w:line="264" w:before="0" w:after="0"/>
        <w:ind w:firstLine="600"/>
        <w:jc w:val="both"/>
        <w:rPr>
          <w:lang w:val="ru-RU"/>
        </w:rPr>
      </w:pPr>
      <w:r>
        <w:rPr>
          <w:rFonts w:ascii="Times New Roman" w:hAnsi="Times New Roman"/>
          <w:color w:val="000000"/>
          <w:sz w:val="28"/>
          <w:lang w:val="ru-RU"/>
        </w:rPr>
        <w:t>Действия, позволяющие предвидеть опасность.</w:t>
      </w:r>
    </w:p>
    <w:p>
      <w:pPr>
        <w:pStyle w:val="Normal"/>
        <w:spacing w:lineRule="auto" w:line="264" w:before="0" w:after="0"/>
        <w:ind w:firstLine="600"/>
        <w:jc w:val="both"/>
        <w:rPr>
          <w:lang w:val="ru-RU"/>
        </w:rPr>
      </w:pPr>
      <w:r>
        <w:rPr>
          <w:rFonts w:ascii="Times New Roman" w:hAnsi="Times New Roman"/>
          <w:color w:val="000000"/>
          <w:sz w:val="28"/>
          <w:lang w:val="ru-RU"/>
        </w:rPr>
        <w:t>Действия, позволяющие избежать опасности.</w:t>
      </w:r>
    </w:p>
    <w:p>
      <w:pPr>
        <w:pStyle w:val="Normal"/>
        <w:spacing w:lineRule="auto" w:line="264" w:before="0" w:after="0"/>
        <w:ind w:firstLine="600"/>
        <w:jc w:val="both"/>
        <w:rPr>
          <w:lang w:val="ru-RU"/>
        </w:rPr>
      </w:pPr>
      <w:r>
        <w:rPr>
          <w:rFonts w:ascii="Times New Roman" w:hAnsi="Times New Roman"/>
          <w:color w:val="000000"/>
          <w:sz w:val="28"/>
          <w:lang w:val="ru-RU"/>
        </w:rPr>
        <w:t>Действия в экстремальной и опасной ситуации.</w:t>
      </w:r>
    </w:p>
    <w:p>
      <w:pPr>
        <w:pStyle w:val="Normal"/>
        <w:spacing w:lineRule="auto" w:line="264" w:before="0" w:after="0"/>
        <w:ind w:firstLine="600"/>
        <w:jc w:val="both"/>
        <w:rPr>
          <w:lang w:val="ru-RU"/>
        </w:rPr>
      </w:pPr>
      <w:r>
        <w:rPr>
          <w:rFonts w:ascii="Times New Roman" w:hAnsi="Times New Roman"/>
          <w:color w:val="000000"/>
          <w:sz w:val="28"/>
          <w:lang w:val="ru-RU"/>
        </w:rPr>
        <w:t>Риск-ориентированное мышление как основа обеспечения безопасности.</w:t>
      </w:r>
    </w:p>
    <w:p>
      <w:pPr>
        <w:pStyle w:val="Normal"/>
        <w:spacing w:lineRule="auto" w:line="264" w:before="0" w:after="0"/>
        <w:ind w:firstLine="600"/>
        <w:jc w:val="both"/>
        <w:rPr>
          <w:lang w:val="ru-RU"/>
        </w:rPr>
      </w:pPr>
      <w:r>
        <w:rPr>
          <w:rFonts w:ascii="Times New Roman" w:hAnsi="Times New Roman"/>
          <w:color w:val="000000"/>
          <w:sz w:val="28"/>
          <w:lang w:val="ru-RU"/>
        </w:rPr>
        <w:t>Риск-ориентированный подход к обеспечению безопасности личности, общества, государства.</w:t>
      </w:r>
    </w:p>
    <w:p>
      <w:pPr>
        <w:pStyle w:val="Normal"/>
        <w:spacing w:lineRule="auto" w:line="264" w:before="0" w:after="0"/>
        <w:ind w:firstLine="600"/>
        <w:jc w:val="both"/>
        <w:rPr>
          <w:lang w:val="ru-RU"/>
        </w:rPr>
      </w:pPr>
      <w:r>
        <w:rPr>
          <w:rFonts w:ascii="Times New Roman" w:hAnsi="Times New Roman"/>
          <w:b/>
          <w:color w:val="000000"/>
          <w:sz w:val="28"/>
          <w:lang w:val="ru-RU"/>
        </w:rPr>
        <w:t>Модуль № 2 «Безопасность в быту»</w:t>
      </w:r>
    </w:p>
    <w:p>
      <w:pPr>
        <w:pStyle w:val="Normal"/>
        <w:spacing w:lineRule="auto" w:line="264" w:before="0" w:after="0"/>
        <w:ind w:firstLine="600"/>
        <w:jc w:val="both"/>
        <w:rPr>
          <w:lang w:val="ru-RU"/>
        </w:rPr>
      </w:pPr>
      <w:r>
        <w:rPr>
          <w:rFonts w:ascii="Times New Roman" w:hAnsi="Times New Roman"/>
          <w:color w:val="000000"/>
          <w:sz w:val="28"/>
          <w:lang w:val="ru-RU"/>
        </w:rPr>
        <w:t>Источники опасности в быту, их классификация. Общие правила безопасного поведения.</w:t>
      </w:r>
    </w:p>
    <w:p>
      <w:pPr>
        <w:pStyle w:val="Normal"/>
        <w:spacing w:lineRule="auto" w:line="264" w:before="0" w:after="0"/>
        <w:ind w:firstLine="600"/>
        <w:jc w:val="both"/>
        <w:rPr>
          <w:lang w:val="ru-RU"/>
        </w:rPr>
      </w:pPr>
      <w:r>
        <w:rPr>
          <w:rFonts w:ascii="Times New Roman" w:hAnsi="Times New Roman"/>
          <w:color w:val="000000"/>
          <w:sz w:val="28"/>
          <w:lang w:val="ru-RU"/>
        </w:rPr>
        <w:t>Защита прав потребителя. Правила безопасного поведения при осуществлении покупок в Интернете.</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Причины и профилактика бытовых отравлений. Первая помощь, порядок действий в экстренных случаях.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 Первая помощь при ушибах, переломах, кровотечениях. </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Основные правила безопасного поведения при обращении с газовыми и электрическими приборами. Последствия электротравмы. Порядок проведения сердечно-легочной реанимации. </w:t>
      </w:r>
    </w:p>
    <w:p>
      <w:pPr>
        <w:pStyle w:val="Normal"/>
        <w:spacing w:lineRule="auto" w:line="264" w:before="0" w:after="0"/>
        <w:ind w:firstLine="600"/>
        <w:jc w:val="both"/>
        <w:rPr>
          <w:lang w:val="ru-RU"/>
        </w:rPr>
      </w:pPr>
      <w:r>
        <w:rPr>
          <w:rFonts w:ascii="Times New Roman" w:hAnsi="Times New Roman"/>
          <w:color w:val="000000"/>
          <w:sz w:val="28"/>
          <w:lang w:val="ru-RU"/>
        </w:rPr>
        <w:t>Основные правила пожарной безопасности в быту.</w:t>
      </w:r>
    </w:p>
    <w:p>
      <w:pPr>
        <w:pStyle w:val="Normal"/>
        <w:spacing w:lineRule="auto" w:line="264" w:before="0" w:after="0"/>
        <w:ind w:firstLine="600"/>
        <w:jc w:val="both"/>
        <w:rPr>
          <w:lang w:val="ru-RU"/>
        </w:rPr>
      </w:pPr>
      <w:r>
        <w:rPr>
          <w:rFonts w:ascii="Times New Roman" w:hAnsi="Times New Roman"/>
          <w:color w:val="000000"/>
          <w:sz w:val="28"/>
          <w:lang w:val="ru-RU"/>
        </w:rPr>
        <w:t xml:space="preserve">Термические и химические ожоги. Первая помощь при ожогах. </w:t>
      </w:r>
    </w:p>
    <w:p>
      <w:pPr>
        <w:pStyle w:val="Normal"/>
        <w:spacing w:lineRule="auto" w:line="264" w:before="0" w:after="0"/>
        <w:ind w:firstLine="600"/>
        <w:jc w:val="both"/>
        <w:rPr>
          <w:lang w:val="ru-RU"/>
        </w:rPr>
      </w:pPr>
      <w:r>
        <w:rPr>
          <w:rFonts w:ascii="Times New Roman" w:hAnsi="Times New Roman"/>
          <w:color w:val="000000"/>
          <w:sz w:val="28"/>
          <w:lang w:val="ru-RU"/>
        </w:rPr>
        <w:t>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 Коммуникация с соседями. Меры по предупреждению преступлений.</w:t>
      </w:r>
    </w:p>
    <w:p>
      <w:pPr>
        <w:pStyle w:val="Normal"/>
        <w:spacing w:lineRule="auto" w:line="264" w:before="0" w:after="0"/>
        <w:ind w:firstLine="600"/>
        <w:jc w:val="both"/>
        <w:rPr>
          <w:lang w:val="ru-RU"/>
        </w:rPr>
      </w:pPr>
      <w:r>
        <w:rPr>
          <w:rFonts w:ascii="Times New Roman" w:hAnsi="Times New Roman"/>
          <w:color w:val="000000"/>
          <w:sz w:val="28"/>
          <w:lang w:val="ru-RU"/>
        </w:rPr>
        <w:t>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p>
      <w:pPr>
        <w:pStyle w:val="Normal"/>
        <w:spacing w:lineRule="auto" w:line="264" w:before="0" w:after="0"/>
        <w:ind w:firstLine="600"/>
        <w:jc w:val="both"/>
        <w:rPr>
          <w:lang w:val="ru-RU"/>
        </w:rPr>
      </w:pPr>
      <w:r>
        <w:rPr>
          <w:rFonts w:ascii="Times New Roman" w:hAnsi="Times New Roman"/>
          <w:b/>
          <w:color w:val="000000"/>
          <w:sz w:val="28"/>
          <w:lang w:val="ru-RU"/>
        </w:rPr>
        <w:t>Модуль № 3 «Безопасность на транспорте»</w:t>
      </w:r>
    </w:p>
    <w:p>
      <w:pPr>
        <w:pStyle w:val="Normal"/>
        <w:spacing w:lineRule="auto" w:line="264" w:before="0" w:after="0"/>
        <w:ind w:firstLine="600"/>
        <w:jc w:val="both"/>
        <w:rPr>
          <w:lang w:val="ru-RU"/>
        </w:rPr>
      </w:pPr>
      <w:r>
        <w:rPr>
          <w:rFonts w:ascii="Times New Roman" w:hAnsi="Times New Roman"/>
          <w:color w:val="000000"/>
          <w:sz w:val="28"/>
          <w:lang w:val="ru-RU"/>
        </w:rPr>
        <w:t>История появления правил дорожного движения и причины их изменчивости. Риск-ориентированный подход к обеспечению безопасности на транспорте.</w:t>
      </w:r>
    </w:p>
    <w:p>
      <w:pPr>
        <w:pStyle w:val="Normal"/>
        <w:spacing w:lineRule="auto" w:line="264" w:before="0" w:after="0"/>
        <w:ind w:firstLine="600"/>
        <w:jc w:val="both"/>
        <w:rPr>
          <w:lang w:val="ru-RU"/>
        </w:rPr>
      </w:pPr>
      <w:r>
        <w:rPr>
          <w:rFonts w:ascii="Times New Roman" w:hAnsi="Times New Roman"/>
          <w:color w:val="000000"/>
          <w:sz w:val="28"/>
          <w:lang w:val="ru-RU"/>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w:t>
      </w:r>
    </w:p>
    <w:p>
      <w:pPr>
        <w:pStyle w:val="Normal"/>
        <w:spacing w:lineRule="auto" w:line="264" w:before="0" w:after="0"/>
        <w:ind w:firstLine="600"/>
        <w:jc w:val="both"/>
        <w:rPr>
          <w:lang w:val="ru-RU"/>
        </w:rPr>
      </w:pPr>
      <w:r>
        <w:rPr>
          <w:rFonts w:ascii="Times New Roman" w:hAnsi="Times New Roman"/>
          <w:color w:val="000000"/>
          <w:spacing w:val="-2"/>
          <w:sz w:val="28"/>
          <w:lang w:val="ru-RU"/>
        </w:rPr>
        <w:t>Представления о знаниях и навыках, необходимых водителю.</w:t>
      </w:r>
    </w:p>
    <w:p>
      <w:pPr>
        <w:pStyle w:val="Normal"/>
        <w:spacing w:lineRule="auto" w:line="264" w:before="0" w:after="0"/>
        <w:ind w:firstLine="600"/>
        <w:jc w:val="both"/>
        <w:rPr>
          <w:lang w:val="ru-RU"/>
        </w:rPr>
      </w:pPr>
      <w:r>
        <w:rPr>
          <w:rFonts w:ascii="Times New Roman" w:hAnsi="Times New Roman"/>
          <w:color w:val="000000"/>
          <w:sz w:val="28"/>
          <w:lang w:val="ru-RU"/>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pPr>
        <w:pStyle w:val="Normal"/>
        <w:spacing w:lineRule="auto" w:line="264" w:before="0" w:after="0"/>
        <w:ind w:firstLine="600"/>
        <w:jc w:val="both"/>
        <w:rPr>
          <w:lang w:val="ru-RU"/>
        </w:rPr>
      </w:pPr>
      <w:r>
        <w:rPr>
          <w:rFonts w:ascii="Times New Roman" w:hAnsi="Times New Roman"/>
          <w:color w:val="000000"/>
          <w:sz w:val="28"/>
          <w:lang w:val="ru-RU"/>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pPr>
        <w:pStyle w:val="Normal"/>
        <w:spacing w:lineRule="auto" w:line="264" w:before="0" w:after="0"/>
        <w:ind w:firstLine="600"/>
        <w:jc w:val="both"/>
        <w:rPr>
          <w:lang w:val="ru-RU"/>
        </w:rPr>
      </w:pPr>
      <w:r>
        <w:rPr>
          <w:rFonts w:ascii="Times New Roman" w:hAnsi="Times New Roman"/>
          <w:color w:val="000000"/>
          <w:sz w:val="28"/>
          <w:lang w:val="ru-RU"/>
        </w:rPr>
        <w:t>Основные источники опасности на железнодорожном транспорте. Правила безопасного поведения. Порядок действий при возникновении опасности, экстремальной или чрезвычайной ситуации.</w:t>
      </w:r>
    </w:p>
    <w:p>
      <w:pPr>
        <w:pStyle w:val="Normal"/>
        <w:spacing w:lineRule="auto" w:line="264" w:before="0" w:after="0"/>
        <w:ind w:firstLine="600"/>
        <w:jc w:val="both"/>
        <w:rPr>
          <w:lang w:val="ru-RU"/>
        </w:rPr>
      </w:pPr>
      <w:r>
        <w:rPr>
          <w:rFonts w:ascii="Times New Roman" w:hAnsi="Times New Roman"/>
          <w:color w:val="000000"/>
          <w:sz w:val="28"/>
          <w:lang w:val="ru-RU"/>
        </w:rPr>
        <w:t>Основные источники опасности на водном транспорте. Правила безопасного поведения. Порядок действий при возникновении опасности, экстремальной или чрезвычайной ситуации.</w:t>
      </w:r>
    </w:p>
    <w:p>
      <w:pPr>
        <w:pStyle w:val="Normal"/>
        <w:spacing w:lineRule="auto" w:line="264" w:before="0" w:after="0"/>
        <w:ind w:firstLine="600"/>
        <w:jc w:val="both"/>
        <w:rPr>
          <w:lang w:val="ru-RU"/>
        </w:rPr>
      </w:pPr>
      <w:r>
        <w:rPr>
          <w:rFonts w:ascii="Times New Roman" w:hAnsi="Times New Roman"/>
          <w:color w:val="000000"/>
          <w:sz w:val="28"/>
          <w:lang w:val="ru-RU"/>
        </w:rPr>
        <w:t>Основные источники опасности на авиационном транспорте. Правила безопасного поведения. Порядок действий при возникновении опасности, экстремальной или чрезвычайной ситуации.</w:t>
      </w:r>
    </w:p>
    <w:p>
      <w:pPr>
        <w:pStyle w:val="Normal"/>
        <w:spacing w:lineRule="auto" w:line="264" w:before="0" w:after="0"/>
        <w:ind w:firstLine="600"/>
        <w:jc w:val="both"/>
        <w:rPr>
          <w:lang w:val="ru-RU"/>
        </w:rPr>
      </w:pPr>
      <w:r>
        <w:rPr>
          <w:rFonts w:ascii="Times New Roman" w:hAnsi="Times New Roman"/>
          <w:b/>
          <w:color w:val="000000"/>
          <w:sz w:val="28"/>
          <w:lang w:val="ru-RU"/>
        </w:rPr>
        <w:t>Модуль № 4 «Безопасность в общественных местах»</w:t>
      </w:r>
    </w:p>
    <w:p>
      <w:pPr>
        <w:pStyle w:val="Normal"/>
        <w:spacing w:lineRule="auto" w:line="264" w:before="0" w:after="0"/>
        <w:ind w:firstLine="600"/>
        <w:jc w:val="both"/>
        <w:rPr>
          <w:lang w:val="ru-RU"/>
        </w:rPr>
      </w:pPr>
      <w:r>
        <w:rPr>
          <w:rFonts w:ascii="Times New Roman" w:hAnsi="Times New Roman"/>
          <w:color w:val="000000"/>
          <w:sz w:val="28"/>
          <w:lang w:val="ru-RU"/>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pPr>
        <w:pStyle w:val="Normal"/>
        <w:spacing w:lineRule="auto" w:line="264" w:before="0" w:after="0"/>
        <w:ind w:firstLine="600"/>
        <w:jc w:val="both"/>
        <w:rPr>
          <w:lang w:val="ru-RU"/>
        </w:rPr>
      </w:pPr>
      <w:r>
        <w:rPr>
          <w:rFonts w:ascii="Times New Roman" w:hAnsi="Times New Roman"/>
          <w:color w:val="000000"/>
          <w:sz w:val="28"/>
          <w:lang w:val="ru-RU"/>
        </w:rPr>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pPr>
        <w:pStyle w:val="Normal"/>
        <w:spacing w:lineRule="auto" w:line="264" w:before="0" w:after="0"/>
        <w:ind w:firstLine="600"/>
        <w:jc w:val="both"/>
        <w:rPr>
          <w:lang w:val="ru-RU"/>
        </w:rPr>
      </w:pPr>
      <w:r>
        <w:rPr>
          <w:rFonts w:ascii="Times New Roman" w:hAnsi="Times New Roman"/>
          <w:color w:val="000000"/>
          <w:sz w:val="28"/>
          <w:lang w:val="ru-RU"/>
        </w:rPr>
        <w:t xml:space="preserve">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 </w:t>
      </w:r>
    </w:p>
    <w:p>
      <w:pPr>
        <w:pStyle w:val="Normal"/>
        <w:spacing w:lineRule="auto" w:line="264" w:before="0" w:after="0"/>
        <w:ind w:firstLine="600"/>
        <w:jc w:val="both"/>
        <w:rPr>
          <w:lang w:val="ru-RU"/>
        </w:rPr>
      </w:pPr>
      <w:r>
        <w:rPr>
          <w:rFonts w:ascii="Times New Roman" w:hAnsi="Times New Roman"/>
          <w:color w:val="000000"/>
          <w:sz w:val="28"/>
          <w:lang w:val="ru-RU"/>
        </w:rPr>
        <w:t>Правила безопасного поведения при проявлении агрессии.</w:t>
      </w:r>
    </w:p>
    <w:p>
      <w:pPr>
        <w:pStyle w:val="Normal"/>
        <w:spacing w:lineRule="auto" w:line="264" w:before="0" w:after="0"/>
        <w:ind w:firstLine="600"/>
        <w:jc w:val="both"/>
        <w:rPr>
          <w:lang w:val="ru-RU"/>
        </w:rPr>
      </w:pPr>
      <w:r>
        <w:rPr>
          <w:rFonts w:ascii="Times New Roman" w:hAnsi="Times New Roman"/>
          <w:color w:val="000000"/>
          <w:sz w:val="28"/>
          <w:lang w:val="ru-RU"/>
        </w:rPr>
        <w:t>Криминальные ситуации в общественных местах. Правила безопасного поведения. Порядок действия при попадании в опасную ситуацию.</w:t>
      </w:r>
    </w:p>
    <w:p>
      <w:pPr>
        <w:pStyle w:val="Normal"/>
        <w:spacing w:lineRule="auto" w:line="264" w:before="0" w:after="0"/>
        <w:ind w:firstLine="600"/>
        <w:jc w:val="both"/>
        <w:rPr>
          <w:lang w:val="ru-RU"/>
        </w:rPr>
      </w:pPr>
      <w:r>
        <w:rPr>
          <w:rFonts w:ascii="Times New Roman" w:hAnsi="Times New Roman"/>
          <w:color w:val="000000"/>
          <w:sz w:val="28"/>
          <w:lang w:val="ru-RU"/>
        </w:rPr>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pPr>
        <w:pStyle w:val="Normal"/>
        <w:spacing w:lineRule="auto" w:line="264" w:before="0" w:after="0"/>
        <w:ind w:firstLine="600"/>
        <w:jc w:val="both"/>
        <w:rPr>
          <w:lang w:val="ru-RU"/>
        </w:rPr>
      </w:pPr>
      <w:r>
        <w:rPr>
          <w:rFonts w:ascii="Times New Roman" w:hAnsi="Times New Roman"/>
          <w:color w:val="000000"/>
          <w:sz w:val="28"/>
          <w:lang w:val="ru-RU"/>
        </w:rPr>
        <w:t>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pPr>
        <w:pStyle w:val="Normal"/>
        <w:spacing w:lineRule="auto" w:line="264" w:before="0" w:after="0"/>
        <w:ind w:firstLine="600"/>
        <w:jc w:val="both"/>
        <w:rPr>
          <w:lang w:val="ru-RU"/>
        </w:rPr>
      </w:pPr>
      <w:r>
        <w:rPr>
          <w:rFonts w:ascii="Times New Roman" w:hAnsi="Times New Roman"/>
          <w:color w:val="000000"/>
          <w:sz w:val="28"/>
          <w:lang w:val="ru-RU"/>
        </w:rPr>
        <w:t>Меры безопасности и порядок действий при угрозе обрушения зданий и отдельных конструкций.</w:t>
      </w:r>
    </w:p>
    <w:p>
      <w:pPr>
        <w:pStyle w:val="Normal"/>
        <w:spacing w:lineRule="auto" w:line="264" w:before="0" w:after="0"/>
        <w:ind w:firstLine="600"/>
        <w:jc w:val="both"/>
        <w:rPr>
          <w:lang w:val="ru-RU"/>
        </w:rPr>
      </w:pPr>
      <w:r>
        <w:rPr>
          <w:rFonts w:ascii="Times New Roman" w:hAnsi="Times New Roman"/>
          <w:color w:val="000000"/>
          <w:sz w:val="28"/>
          <w:lang w:val="ru-RU"/>
        </w:rPr>
        <w:t>Меры безопасности и порядок поведения при угрозе, в условиях совершения террористического акта.</w:t>
      </w:r>
    </w:p>
    <w:p>
      <w:pPr>
        <w:pStyle w:val="Normal"/>
        <w:spacing w:lineRule="auto" w:line="264" w:before="0" w:after="0"/>
        <w:ind w:firstLine="600"/>
        <w:jc w:val="both"/>
        <w:rPr>
          <w:lang w:val="ru-RU"/>
        </w:rPr>
      </w:pPr>
      <w:r>
        <w:rPr>
          <w:rFonts w:ascii="Times New Roman" w:hAnsi="Times New Roman"/>
          <w:b/>
          <w:color w:val="000000"/>
          <w:sz w:val="28"/>
          <w:lang w:val="ru-RU"/>
        </w:rPr>
        <w:t>Модуль № 5 «Безопасность в природной среде»</w:t>
      </w:r>
    </w:p>
    <w:p>
      <w:pPr>
        <w:pStyle w:val="Normal"/>
        <w:spacing w:lineRule="auto" w:line="264" w:before="0" w:after="0"/>
        <w:ind w:firstLine="600"/>
        <w:jc w:val="both"/>
        <w:rPr>
          <w:lang w:val="ru-RU"/>
        </w:rPr>
      </w:pPr>
      <w:r>
        <w:rPr>
          <w:rFonts w:ascii="Times New Roman" w:hAnsi="Times New Roman"/>
          <w:color w:val="000000"/>
          <w:sz w:val="28"/>
          <w:lang w:val="ru-RU"/>
        </w:rPr>
        <w:t xml:space="preserve">Отдых на природе. Источники опасности в природной среде. Основные правила безопасного поведения в лесу, в горах, на водоёмах. </w:t>
      </w:r>
    </w:p>
    <w:p>
      <w:pPr>
        <w:pStyle w:val="Normal"/>
        <w:spacing w:lineRule="auto" w:line="264" w:before="0" w:after="0"/>
        <w:ind w:firstLine="600"/>
        <w:jc w:val="both"/>
        <w:rPr>
          <w:lang w:val="ru-RU"/>
        </w:rPr>
      </w:pPr>
      <w:r>
        <w:rPr>
          <w:rFonts w:ascii="Times New Roman" w:hAnsi="Times New Roman"/>
          <w:color w:val="000000"/>
          <w:sz w:val="28"/>
          <w:lang w:val="ru-RU"/>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pPr>
        <w:pStyle w:val="Normal"/>
        <w:spacing w:lineRule="auto" w:line="264" w:before="0" w:after="0"/>
        <w:ind w:firstLine="600"/>
        <w:jc w:val="both"/>
        <w:rPr>
          <w:lang w:val="ru-RU"/>
        </w:rPr>
      </w:pPr>
      <w:r>
        <w:rPr>
          <w:rFonts w:ascii="Times New Roman" w:hAnsi="Times New Roman"/>
          <w:color w:val="000000"/>
          <w:sz w:val="28"/>
          <w:lang w:val="ru-RU"/>
        </w:rPr>
        <w:t xml:space="preserve">Ориентирование на местности. Карты, традиционные и современные средства навигации (компас, </w:t>
      </w:r>
      <w:r>
        <w:rPr>
          <w:rFonts w:ascii="Times New Roman" w:hAnsi="Times New Roman"/>
          <w:color w:val="000000"/>
          <w:sz w:val="28"/>
        </w:rPr>
        <w:t>GPS</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Порядок действий в случаях, когда человек потерялся в природной среде.</w:t>
      </w:r>
    </w:p>
    <w:p>
      <w:pPr>
        <w:pStyle w:val="Normal"/>
        <w:spacing w:lineRule="auto" w:line="264" w:before="0" w:after="0"/>
        <w:ind w:firstLine="600"/>
        <w:jc w:val="both"/>
        <w:rPr>
          <w:lang w:val="ru-RU"/>
        </w:rPr>
      </w:pPr>
      <w:r>
        <w:rPr>
          <w:rFonts w:ascii="Times New Roman" w:hAnsi="Times New Roman"/>
          <w:color w:val="000000"/>
          <w:spacing w:val="-2"/>
          <w:sz w:val="28"/>
          <w:lang w:val="ru-RU"/>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pPr>
        <w:pStyle w:val="Normal"/>
        <w:spacing w:lineRule="auto" w:line="264" w:before="0" w:after="0"/>
        <w:ind w:firstLine="600"/>
        <w:jc w:val="both"/>
        <w:rPr>
          <w:lang w:val="ru-RU"/>
        </w:rPr>
      </w:pPr>
      <w:r>
        <w:rPr>
          <w:rFonts w:ascii="Times New Roman" w:hAnsi="Times New Roman"/>
          <w:color w:val="000000"/>
          <w:sz w:val="28"/>
          <w:lang w:val="ru-RU"/>
        </w:rPr>
        <w:t>Чрезвычайные ситуации природного характера.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pPr>
        <w:pStyle w:val="Normal"/>
        <w:spacing w:lineRule="auto" w:line="264" w:before="0" w:after="0"/>
        <w:ind w:firstLine="600"/>
        <w:jc w:val="both"/>
        <w:rPr>
          <w:lang w:val="ru-RU"/>
        </w:rPr>
      </w:pPr>
      <w:r>
        <w:rPr>
          <w:rFonts w:ascii="Times New Roman" w:hAnsi="Times New Roman"/>
          <w:color w:val="000000"/>
          <w:sz w:val="28"/>
          <w:lang w:val="ru-RU"/>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pPr>
        <w:pStyle w:val="Normal"/>
        <w:spacing w:lineRule="auto" w:line="264" w:before="0" w:after="0"/>
        <w:ind w:firstLine="600"/>
        <w:jc w:val="both"/>
        <w:rPr>
          <w:lang w:val="ru-RU"/>
        </w:rPr>
      </w:pPr>
      <w:r>
        <w:rPr>
          <w:rFonts w:ascii="Times New Roman" w:hAnsi="Times New Roman"/>
          <w:color w:val="000000"/>
          <w:sz w:val="28"/>
          <w:lang w:val="ru-RU"/>
        </w:rPr>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Чрезвычайные ситуации гидрологического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гидрологического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Чрезвычайные ситуации метеорологического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метеорологического характера.</w:t>
      </w:r>
    </w:p>
    <w:p>
      <w:pPr>
        <w:pStyle w:val="Normal"/>
        <w:spacing w:lineRule="auto" w:line="264" w:before="0" w:after="0"/>
        <w:ind w:firstLine="600"/>
        <w:jc w:val="both"/>
        <w:rPr>
          <w:lang w:val="ru-RU"/>
        </w:rPr>
      </w:pPr>
      <w:r>
        <w:rPr>
          <w:rFonts w:ascii="Times New Roman" w:hAnsi="Times New Roman"/>
          <w:color w:val="000000"/>
          <w:sz w:val="28"/>
          <w:lang w:val="ru-RU"/>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pPr>
        <w:pStyle w:val="Normal"/>
        <w:spacing w:lineRule="auto" w:line="264" w:before="0" w:after="0"/>
        <w:ind w:firstLine="600"/>
        <w:jc w:val="both"/>
        <w:rPr>
          <w:lang w:val="ru-RU"/>
        </w:rPr>
      </w:pPr>
      <w:r>
        <w:rPr>
          <w:rFonts w:ascii="Times New Roman" w:hAnsi="Times New Roman"/>
          <w:b/>
          <w:color w:val="000000"/>
          <w:sz w:val="28"/>
          <w:lang w:val="ru-RU"/>
        </w:rPr>
        <w:t>Модуль № 6 «Здоровье и как его сохранить. Основы медицинских знаний»</w:t>
      </w:r>
    </w:p>
    <w:p>
      <w:pPr>
        <w:pStyle w:val="Normal"/>
        <w:spacing w:lineRule="auto" w:line="264" w:before="0" w:after="0"/>
        <w:ind w:firstLine="600"/>
        <w:jc w:val="both"/>
        <w:rPr>
          <w:lang w:val="ru-RU"/>
        </w:rPr>
      </w:pPr>
      <w:r>
        <w:rPr>
          <w:rFonts w:ascii="Times New Roman" w:hAnsi="Times New Roman"/>
          <w:color w:val="000000"/>
          <w:sz w:val="28"/>
          <w:lang w:val="ru-RU"/>
        </w:rPr>
        <w:t>Понятия «здоровье», «охрана здоровья», «здоровый образ жизни», «лечение», «профилактика».</w:t>
      </w:r>
    </w:p>
    <w:p>
      <w:pPr>
        <w:pStyle w:val="Normal"/>
        <w:spacing w:lineRule="auto" w:line="264" w:before="0" w:after="0"/>
        <w:ind w:firstLine="600"/>
        <w:jc w:val="both"/>
        <w:rPr>
          <w:lang w:val="ru-RU"/>
        </w:rPr>
      </w:pPr>
      <w:r>
        <w:rPr>
          <w:rFonts w:ascii="Times New Roman" w:hAnsi="Times New Roman"/>
          <w:color w:val="000000"/>
          <w:sz w:val="28"/>
          <w:lang w:val="ru-RU"/>
        </w:rPr>
        <w:t>Биологические, социально-экономические, экологические (геофизические), психологические факторы, влияющие на здоровье человека.</w:t>
      </w:r>
    </w:p>
    <w:p>
      <w:pPr>
        <w:pStyle w:val="Normal"/>
        <w:spacing w:lineRule="auto" w:line="264" w:before="0" w:after="0"/>
        <w:ind w:firstLine="600"/>
        <w:jc w:val="both"/>
        <w:rPr>
          <w:lang w:val="ru-RU"/>
        </w:rPr>
      </w:pPr>
      <w:r>
        <w:rPr>
          <w:rFonts w:ascii="Times New Roman" w:hAnsi="Times New Roman"/>
          <w:color w:val="000000"/>
          <w:sz w:val="28"/>
          <w:lang w:val="ru-RU"/>
        </w:rPr>
        <w:t>Составляющие здорового образа жизни: сон, питание, физическая активность, психологическое благополучие.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pPr>
        <w:pStyle w:val="Normal"/>
        <w:spacing w:lineRule="auto" w:line="264" w:before="0" w:after="0"/>
        <w:ind w:firstLine="600"/>
        <w:jc w:val="both"/>
        <w:rPr>
          <w:lang w:val="ru-RU"/>
        </w:rPr>
      </w:pPr>
      <w:r>
        <w:rPr>
          <w:rFonts w:ascii="Times New Roman" w:hAnsi="Times New Roman"/>
          <w:color w:val="000000"/>
          <w:sz w:val="28"/>
          <w:lang w:val="ru-RU"/>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w:t>
      </w:r>
    </w:p>
    <w:p>
      <w:pPr>
        <w:pStyle w:val="Normal"/>
        <w:spacing w:lineRule="auto" w:line="264" w:before="0" w:after="0"/>
        <w:ind w:firstLine="600"/>
        <w:jc w:val="both"/>
        <w:rPr>
          <w:lang w:val="ru-RU"/>
        </w:rPr>
      </w:pPr>
      <w:r>
        <w:rPr>
          <w:rFonts w:ascii="Times New Roman" w:hAnsi="Times New Roman"/>
          <w:color w:val="000000"/>
          <w:sz w:val="28"/>
          <w:lang w:val="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w:t>
      </w:r>
    </w:p>
    <w:p>
      <w:pPr>
        <w:pStyle w:val="Normal"/>
        <w:spacing w:lineRule="auto" w:line="264" w:before="0" w:after="0"/>
        <w:ind w:firstLine="600"/>
        <w:jc w:val="both"/>
        <w:rPr>
          <w:lang w:val="ru-RU"/>
        </w:rPr>
      </w:pPr>
      <w:r>
        <w:rPr>
          <w:rFonts w:ascii="Times New Roman" w:hAnsi="Times New Roman"/>
          <w:color w:val="000000"/>
          <w:sz w:val="28"/>
          <w:lang w:val="ru-RU"/>
        </w:rPr>
        <w:t>Психическое здоровье и психологическое благополучие.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pPr>
        <w:pStyle w:val="Normal"/>
        <w:spacing w:lineRule="auto" w:line="264" w:before="0" w:after="0"/>
        <w:ind w:firstLine="600"/>
        <w:jc w:val="both"/>
        <w:rPr>
          <w:lang w:val="ru-RU"/>
        </w:rPr>
      </w:pPr>
      <w:r>
        <w:rPr>
          <w:rFonts w:ascii="Times New Roman" w:hAnsi="Times New Roman"/>
          <w:color w:val="000000"/>
          <w:sz w:val="28"/>
          <w:lang w:val="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pPr>
        <w:pStyle w:val="Normal"/>
        <w:spacing w:lineRule="auto" w:line="264" w:before="0" w:after="0"/>
        <w:ind w:firstLine="600"/>
        <w:jc w:val="both"/>
        <w:rPr>
          <w:lang w:val="ru-RU"/>
        </w:rPr>
      </w:pPr>
      <w:r>
        <w:rPr>
          <w:rFonts w:ascii="Times New Roman" w:hAnsi="Times New Roman"/>
          <w:color w:val="000000"/>
          <w:sz w:val="28"/>
          <w:lang w:val="ru-RU"/>
        </w:rPr>
        <w:t>Меры, направленные на сохранение и укрепление психического здоровья.</w:t>
      </w:r>
    </w:p>
    <w:p>
      <w:pPr>
        <w:pStyle w:val="Normal"/>
        <w:spacing w:lineRule="auto" w:line="264" w:before="0" w:after="0"/>
        <w:ind w:firstLine="600"/>
        <w:jc w:val="both"/>
        <w:rPr>
          <w:lang w:val="ru-RU"/>
        </w:rPr>
      </w:pPr>
      <w:r>
        <w:rPr>
          <w:rFonts w:ascii="Times New Roman" w:hAnsi="Times New Roman"/>
          <w:color w:val="000000"/>
          <w:sz w:val="28"/>
          <w:lang w:val="ru-RU"/>
        </w:rPr>
        <w:t xml:space="preserve">Первая помощь. История возникновения скорой медицинской помощи и первой помощи. </w:t>
      </w:r>
    </w:p>
    <w:p>
      <w:pPr>
        <w:pStyle w:val="Normal"/>
        <w:spacing w:lineRule="auto" w:line="264" w:before="0" w:after="0"/>
        <w:ind w:firstLine="600"/>
        <w:jc w:val="both"/>
        <w:rPr>
          <w:lang w:val="ru-RU"/>
        </w:rPr>
      </w:pPr>
      <w:r>
        <w:rPr>
          <w:rFonts w:ascii="Times New Roman" w:hAnsi="Times New Roman"/>
          <w:color w:val="000000"/>
          <w:spacing w:val="-2"/>
          <w:sz w:val="28"/>
          <w:lang w:val="ru-RU"/>
        </w:rPr>
        <w:t>Состояния, при которых оказывается первая помощь. Мероприятия первой помощи. Алгоритм первой помощи. 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pPr>
        <w:pStyle w:val="Normal"/>
        <w:spacing w:lineRule="auto" w:line="264" w:before="0" w:after="0"/>
        <w:ind w:firstLine="600"/>
        <w:jc w:val="both"/>
        <w:rPr>
          <w:lang w:val="ru-RU"/>
        </w:rPr>
      </w:pPr>
      <w:r>
        <w:rPr>
          <w:rFonts w:ascii="Times New Roman" w:hAnsi="Times New Roman"/>
          <w:color w:val="000000"/>
          <w:sz w:val="28"/>
          <w:lang w:val="ru-RU"/>
        </w:rPr>
        <w:t>Действия при прибытии скорой медицинской помощи.</w:t>
      </w:r>
    </w:p>
    <w:p>
      <w:pPr>
        <w:pStyle w:val="Normal"/>
        <w:spacing w:lineRule="auto" w:line="264" w:before="0" w:after="0"/>
        <w:ind w:firstLine="600"/>
        <w:jc w:val="both"/>
        <w:rPr>
          <w:lang w:val="ru-RU"/>
        </w:rPr>
      </w:pPr>
      <w:r>
        <w:rPr>
          <w:rFonts w:ascii="Times New Roman" w:hAnsi="Times New Roman"/>
          <w:b/>
          <w:color w:val="000000"/>
          <w:sz w:val="28"/>
          <w:lang w:val="ru-RU"/>
        </w:rPr>
        <w:t>Модуль № 7 «Безопасность в социуме»</w:t>
      </w:r>
    </w:p>
    <w:p>
      <w:pPr>
        <w:pStyle w:val="Normal"/>
        <w:spacing w:lineRule="auto" w:line="264" w:before="0" w:after="0"/>
        <w:ind w:firstLine="600"/>
        <w:jc w:val="both"/>
        <w:rPr>
          <w:lang w:val="ru-RU"/>
        </w:rPr>
      </w:pPr>
      <w:r>
        <w:rPr>
          <w:rFonts w:ascii="Times New Roman" w:hAnsi="Times New Roman"/>
          <w:color w:val="000000"/>
          <w:sz w:val="28"/>
          <w:lang w:val="ru-RU"/>
        </w:rPr>
        <w:t xml:space="preserve">Определение понятия «общение». Особенности общения людей. Принципы и показатели эффективного общения.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Общие представления о понятиях «социальная группа», «большая группа», «малая группа». </w:t>
      </w:r>
    </w:p>
    <w:p>
      <w:pPr>
        <w:pStyle w:val="Normal"/>
        <w:spacing w:lineRule="auto" w:line="264" w:before="0" w:after="0"/>
        <w:ind w:firstLine="600"/>
        <w:jc w:val="both"/>
        <w:rPr>
          <w:lang w:val="ru-RU"/>
        </w:rPr>
      </w:pPr>
      <w:r>
        <w:rPr>
          <w:rFonts w:ascii="Times New Roman" w:hAnsi="Times New Roman"/>
          <w:color w:val="000000"/>
          <w:sz w:val="28"/>
          <w:lang w:val="ru-RU"/>
        </w:rPr>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pPr>
        <w:pStyle w:val="Normal"/>
        <w:spacing w:lineRule="auto" w:line="264" w:before="0" w:after="0"/>
        <w:ind w:firstLine="600"/>
        <w:jc w:val="both"/>
        <w:rPr>
          <w:lang w:val="ru-RU"/>
        </w:rPr>
      </w:pPr>
      <w:r>
        <w:rPr>
          <w:rFonts w:ascii="Times New Roman" w:hAnsi="Times New Roman"/>
          <w:color w:val="000000"/>
          <w:sz w:val="28"/>
          <w:lang w:val="ru-RU"/>
        </w:rPr>
        <w:t>Групповые нормы и ценности. Коллектив как социальная группа. Психологические закономерности в группе.</w:t>
      </w:r>
    </w:p>
    <w:p>
      <w:pPr>
        <w:pStyle w:val="Normal"/>
        <w:spacing w:lineRule="auto" w:line="264" w:before="0" w:after="0"/>
        <w:ind w:firstLine="600"/>
        <w:jc w:val="both"/>
        <w:rPr>
          <w:lang w:val="ru-RU"/>
        </w:rPr>
      </w:pPr>
      <w:r>
        <w:rPr>
          <w:rFonts w:ascii="Times New Roman" w:hAnsi="Times New Roman"/>
          <w:color w:val="000000"/>
          <w:spacing w:val="-2"/>
          <w:sz w:val="28"/>
          <w:lang w:val="ru-RU"/>
        </w:rPr>
        <w:t xml:space="preserve">Понятие «конфликт». Стадии развития конфликта. Конфликты в межличностном общении; конфликты в малой группе. </w:t>
      </w:r>
    </w:p>
    <w:p>
      <w:pPr>
        <w:pStyle w:val="Normal"/>
        <w:spacing w:lineRule="auto" w:line="264" w:before="0" w:after="0"/>
        <w:ind w:firstLine="600"/>
        <w:jc w:val="both"/>
        <w:rPr>
          <w:lang w:val="ru-RU"/>
        </w:rPr>
      </w:pPr>
      <w:r>
        <w:rPr>
          <w:rFonts w:ascii="Times New Roman" w:hAnsi="Times New Roman"/>
          <w:color w:val="000000"/>
          <w:sz w:val="28"/>
          <w:lang w:val="ru-RU"/>
        </w:rPr>
        <w:t xml:space="preserve">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w:t>
      </w:r>
    </w:p>
    <w:p>
      <w:pPr>
        <w:pStyle w:val="Normal"/>
        <w:spacing w:lineRule="auto" w:line="264" w:before="0" w:after="0"/>
        <w:ind w:firstLine="600"/>
        <w:jc w:val="both"/>
        <w:rPr>
          <w:lang w:val="ru-RU"/>
        </w:rPr>
      </w:pPr>
      <w:r>
        <w:rPr>
          <w:rFonts w:ascii="Times New Roman" w:hAnsi="Times New Roman"/>
          <w:color w:val="000000"/>
          <w:sz w:val="28"/>
          <w:lang w:val="ru-RU"/>
        </w:rPr>
        <w:t>Опасные проявления конфликтов. Конфликт, буллинг, насилие. Понятие «виктимность». Способы противодействия буллингу и проявлению насилия.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Способы психологического воздействия.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Психологическое влияние в малой группе. Положительные и отрицательные стороны конформизма. </w:t>
      </w:r>
    </w:p>
    <w:p>
      <w:pPr>
        <w:pStyle w:val="Normal"/>
        <w:spacing w:lineRule="auto" w:line="264" w:before="0" w:after="0"/>
        <w:ind w:firstLine="600"/>
        <w:jc w:val="both"/>
        <w:rPr>
          <w:lang w:val="ru-RU"/>
        </w:rPr>
      </w:pPr>
      <w:r>
        <w:rPr>
          <w:rFonts w:ascii="Times New Roman" w:hAnsi="Times New Roman"/>
          <w:color w:val="000000"/>
          <w:sz w:val="28"/>
          <w:lang w:val="ru-RU"/>
        </w:rPr>
        <w:t xml:space="preserve">Эмпатия и уважение к партёру (партёрам) по общению как основа коммуникации. </w:t>
      </w:r>
    </w:p>
    <w:p>
      <w:pPr>
        <w:pStyle w:val="Normal"/>
        <w:spacing w:lineRule="auto" w:line="264" w:before="0" w:after="0"/>
        <w:ind w:firstLine="600"/>
        <w:jc w:val="both"/>
        <w:rPr>
          <w:lang w:val="ru-RU"/>
        </w:rPr>
      </w:pPr>
      <w:r>
        <w:rPr>
          <w:rFonts w:ascii="Times New Roman" w:hAnsi="Times New Roman"/>
          <w:color w:val="000000"/>
          <w:sz w:val="28"/>
          <w:lang w:val="ru-RU"/>
        </w:rPr>
        <w:t>Убеждающая коммуникация. Этапы убеждения. Подчинение и сопротивление влиянию.</w:t>
      </w:r>
    </w:p>
    <w:p>
      <w:pPr>
        <w:pStyle w:val="Normal"/>
        <w:spacing w:lineRule="auto" w:line="264" w:before="0" w:after="0"/>
        <w:ind w:firstLine="600"/>
        <w:jc w:val="both"/>
        <w:rPr>
          <w:lang w:val="ru-RU"/>
        </w:rPr>
      </w:pPr>
      <w:r>
        <w:rPr>
          <w:rFonts w:ascii="Times New Roman" w:hAnsi="Times New Roman"/>
          <w:color w:val="000000"/>
          <w:sz w:val="28"/>
          <w:lang w:val="ru-RU"/>
        </w:rPr>
        <w:t>Манипуляция в общении. Цели, технологии и способы противодействия. Манипулятивное воздействие в группе. Манипулятивные приемы. Манипуляция и мошенничество.</w:t>
      </w:r>
    </w:p>
    <w:p>
      <w:pPr>
        <w:pStyle w:val="Normal"/>
        <w:spacing w:lineRule="auto" w:line="264" w:before="0" w:after="0"/>
        <w:ind w:firstLine="600"/>
        <w:jc w:val="both"/>
        <w:rPr>
          <w:lang w:val="ru-RU"/>
        </w:rPr>
      </w:pPr>
      <w:r>
        <w:rPr>
          <w:rFonts w:ascii="Times New Roman" w:hAnsi="Times New Roman"/>
          <w:color w:val="000000"/>
          <w:sz w:val="28"/>
          <w:lang w:val="ru-RU"/>
        </w:rPr>
        <w:t xml:space="preserve">Деструктивные псевдопсихологические технологии. </w:t>
      </w:r>
    </w:p>
    <w:p>
      <w:pPr>
        <w:pStyle w:val="Normal"/>
        <w:spacing w:lineRule="auto" w:line="264" w:before="0" w:after="0"/>
        <w:ind w:firstLine="600"/>
        <w:jc w:val="both"/>
        <w:rPr>
          <w:lang w:val="ru-RU"/>
        </w:rPr>
      </w:pPr>
      <w:r>
        <w:rPr>
          <w:rFonts w:ascii="Times New Roman" w:hAnsi="Times New Roman"/>
          <w:color w:val="000000"/>
          <w:sz w:val="28"/>
          <w:lang w:val="ru-RU"/>
        </w:rPr>
        <w:t xml:space="preserve">Психологическое влияние в больших группах. Способы воздействия на человека в большой группе (заражение; внушение; подражание). </w:t>
      </w:r>
    </w:p>
    <w:p>
      <w:pPr>
        <w:pStyle w:val="Normal"/>
        <w:spacing w:lineRule="auto" w:line="264" w:before="0" w:after="0"/>
        <w:ind w:firstLine="600"/>
        <w:jc w:val="both"/>
        <w:rPr>
          <w:lang w:val="ru-RU"/>
        </w:rPr>
      </w:pPr>
      <w:r>
        <w:rPr>
          <w:rFonts w:ascii="Times New Roman" w:hAnsi="Times New Roman"/>
          <w:b/>
          <w:color w:val="000000"/>
          <w:sz w:val="28"/>
          <w:lang w:val="ru-RU"/>
        </w:rPr>
        <w:t>Модуль № 8 «Безопасность в информационном пространстве»</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Понятия «цифровая среда», «цифровой след». Влияние цифровой среды на жизнь человека. Приватность, персональные данные. </w:t>
      </w:r>
    </w:p>
    <w:p>
      <w:pPr>
        <w:pStyle w:val="Normal"/>
        <w:spacing w:lineRule="auto" w:line="264" w:before="0" w:after="0"/>
        <w:ind w:firstLine="600"/>
        <w:jc w:val="both"/>
        <w:rPr>
          <w:lang w:val="ru-RU"/>
        </w:rPr>
      </w:pPr>
      <w:r>
        <w:rPr>
          <w:rFonts w:ascii="Times New Roman" w:hAnsi="Times New Roman"/>
          <w:color w:val="000000"/>
          <w:sz w:val="28"/>
          <w:lang w:val="ru-RU"/>
        </w:rPr>
        <w:t>«Цифровая зависимость», её признаки и последствия.</w:t>
      </w:r>
    </w:p>
    <w:p>
      <w:pPr>
        <w:pStyle w:val="Normal"/>
        <w:spacing w:lineRule="auto" w:line="264" w:before="0" w:after="0"/>
        <w:ind w:firstLine="600"/>
        <w:jc w:val="both"/>
        <w:rPr>
          <w:lang w:val="ru-RU"/>
        </w:rPr>
      </w:pPr>
      <w:r>
        <w:rPr>
          <w:rFonts w:ascii="Times New Roman" w:hAnsi="Times New Roman"/>
          <w:color w:val="000000"/>
          <w:sz w:val="28"/>
          <w:lang w:val="ru-RU"/>
        </w:rPr>
        <w:t>Опасности и риски цифровой среды, их источники.</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Понятие прав человека в цифровой среде, их защита. </w:t>
      </w:r>
    </w:p>
    <w:p>
      <w:pPr>
        <w:pStyle w:val="Normal"/>
        <w:spacing w:lineRule="auto" w:line="264" w:before="0" w:after="0"/>
        <w:ind w:firstLine="600"/>
        <w:jc w:val="both"/>
        <w:rPr>
          <w:lang w:val="ru-RU"/>
        </w:rPr>
      </w:pPr>
      <w:r>
        <w:rPr>
          <w:rFonts w:ascii="Times New Roman" w:hAnsi="Times New Roman"/>
          <w:color w:val="000000"/>
          <w:sz w:val="28"/>
          <w:lang w:val="ru-RU"/>
        </w:rPr>
        <w:t>Правила безопасного поведения в цифровой среде.</w:t>
      </w:r>
    </w:p>
    <w:p>
      <w:pPr>
        <w:pStyle w:val="Normal"/>
        <w:spacing w:lineRule="auto" w:line="264" w:before="0" w:after="0"/>
        <w:ind w:firstLine="600"/>
        <w:jc w:val="both"/>
        <w:rPr>
          <w:lang w:val="ru-RU"/>
        </w:rPr>
      </w:pPr>
      <w:r>
        <w:rPr>
          <w:rFonts w:ascii="Times New Roman" w:hAnsi="Times New Roman"/>
          <w:color w:val="000000"/>
          <w:sz w:val="28"/>
          <w:lang w:val="ru-RU"/>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pPr>
        <w:pStyle w:val="Normal"/>
        <w:spacing w:lineRule="auto" w:line="264" w:before="0" w:after="0"/>
        <w:ind w:firstLine="600"/>
        <w:jc w:val="both"/>
        <w:rPr>
          <w:lang w:val="ru-RU"/>
        </w:rPr>
      </w:pPr>
      <w:r>
        <w:rPr>
          <w:rFonts w:ascii="Times New Roman" w:hAnsi="Times New Roman"/>
          <w:color w:val="000000"/>
          <w:sz w:val="28"/>
          <w:lang w:val="ru-RU"/>
        </w:rPr>
        <w:t>Кража персональных данных, паролей. Мошенничество, фишинг, правила защиты от мошенников.</w:t>
      </w:r>
    </w:p>
    <w:p>
      <w:pPr>
        <w:pStyle w:val="Normal"/>
        <w:spacing w:lineRule="auto" w:line="264" w:before="0" w:after="0"/>
        <w:ind w:firstLine="600"/>
        <w:jc w:val="both"/>
        <w:rPr>
          <w:lang w:val="ru-RU"/>
        </w:rPr>
      </w:pPr>
      <w:r>
        <w:rPr>
          <w:rFonts w:ascii="Times New Roman" w:hAnsi="Times New Roman"/>
          <w:color w:val="000000"/>
          <w:sz w:val="28"/>
          <w:lang w:val="ru-RU"/>
        </w:rPr>
        <w:t>Правила безопасного использования устройств и программ.</w:t>
      </w:r>
    </w:p>
    <w:p>
      <w:pPr>
        <w:pStyle w:val="Normal"/>
        <w:spacing w:lineRule="auto" w:line="264" w:before="0" w:after="0"/>
        <w:ind w:firstLine="600"/>
        <w:jc w:val="both"/>
        <w:rPr>
          <w:lang w:val="ru-RU"/>
        </w:rPr>
      </w:pPr>
      <w:r>
        <w:rPr>
          <w:rFonts w:ascii="Times New Roman" w:hAnsi="Times New Roman"/>
          <w:color w:val="000000"/>
          <w:sz w:val="28"/>
          <w:lang w:val="ru-RU"/>
        </w:rPr>
        <w:t>Поведенческие риски в цифровой среде и их причины.</w:t>
      </w:r>
    </w:p>
    <w:p>
      <w:pPr>
        <w:pStyle w:val="Normal"/>
        <w:spacing w:lineRule="auto" w:line="264" w:before="0" w:after="0"/>
        <w:ind w:firstLine="600"/>
        <w:jc w:val="both"/>
        <w:rPr>
          <w:lang w:val="ru-RU"/>
        </w:rPr>
      </w:pPr>
      <w:r>
        <w:rPr>
          <w:rFonts w:ascii="Times New Roman" w:hAnsi="Times New Roman"/>
          <w:color w:val="000000"/>
          <w:sz w:val="28"/>
          <w:lang w:val="ru-RU"/>
        </w:rPr>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pPr>
        <w:pStyle w:val="Normal"/>
        <w:spacing w:lineRule="auto" w:line="264" w:before="0" w:after="0"/>
        <w:ind w:firstLine="600"/>
        <w:jc w:val="both"/>
        <w:rPr>
          <w:lang w:val="ru-RU"/>
        </w:rPr>
      </w:pPr>
      <w:r>
        <w:rPr>
          <w:rFonts w:ascii="Times New Roman" w:hAnsi="Times New Roman"/>
          <w:color w:val="000000"/>
          <w:sz w:val="28"/>
          <w:lang w:val="ru-RU"/>
        </w:rPr>
        <w:t>Травля в Сети, методы защиты от травли.</w:t>
      </w:r>
    </w:p>
    <w:p>
      <w:pPr>
        <w:pStyle w:val="Normal"/>
        <w:spacing w:lineRule="auto" w:line="264" w:before="0" w:after="0"/>
        <w:ind w:firstLine="600"/>
        <w:jc w:val="both"/>
        <w:rPr>
          <w:lang w:val="ru-RU"/>
        </w:rPr>
      </w:pPr>
      <w:r>
        <w:rPr>
          <w:rFonts w:ascii="Times New Roman" w:hAnsi="Times New Roman"/>
          <w:color w:val="000000"/>
          <w:spacing w:val="-2"/>
          <w:sz w:val="28"/>
          <w:lang w:val="ru-RU"/>
        </w:rPr>
        <w:t>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w:t>
      </w:r>
    </w:p>
    <w:p>
      <w:pPr>
        <w:pStyle w:val="Normal"/>
        <w:spacing w:lineRule="auto" w:line="264" w:before="0" w:after="0"/>
        <w:ind w:firstLine="600"/>
        <w:jc w:val="both"/>
        <w:rPr>
          <w:lang w:val="ru-RU"/>
        </w:rPr>
      </w:pPr>
      <w:r>
        <w:rPr>
          <w:rFonts w:ascii="Times New Roman" w:hAnsi="Times New Roman"/>
          <w:color w:val="000000"/>
          <w:sz w:val="28"/>
          <w:lang w:val="ru-RU"/>
        </w:rPr>
        <w:t>Правила коммуникации в цифровой среде.</w:t>
      </w:r>
    </w:p>
    <w:p>
      <w:pPr>
        <w:pStyle w:val="Normal"/>
        <w:spacing w:lineRule="auto" w:line="264" w:before="0" w:after="0"/>
        <w:ind w:firstLine="600"/>
        <w:jc w:val="both"/>
        <w:rPr>
          <w:lang w:val="ru-RU"/>
        </w:rPr>
      </w:pPr>
      <w:r>
        <w:rPr>
          <w:rFonts w:ascii="Times New Roman" w:hAnsi="Times New Roman"/>
          <w:color w:val="000000"/>
          <w:sz w:val="28"/>
          <w:lang w:val="ru-RU"/>
        </w:rPr>
        <w:t xml:space="preserve">Достоверность информации в цифровой среде. Источники информации. Проверка на достоверность. </w:t>
      </w:r>
    </w:p>
    <w:p>
      <w:pPr>
        <w:pStyle w:val="Normal"/>
        <w:spacing w:lineRule="auto" w:line="264" w:before="0" w:after="0"/>
        <w:ind w:firstLine="600"/>
        <w:jc w:val="both"/>
        <w:rPr>
          <w:lang w:val="ru-RU"/>
        </w:rPr>
      </w:pPr>
      <w:r>
        <w:rPr>
          <w:rFonts w:ascii="Times New Roman" w:hAnsi="Times New Roman"/>
          <w:color w:val="000000"/>
          <w:sz w:val="28"/>
          <w:lang w:val="ru-RU"/>
        </w:rPr>
        <w:t>«Информационный пузырь», манипуляция сознанием, пропаганда.</w:t>
      </w:r>
    </w:p>
    <w:p>
      <w:pPr>
        <w:pStyle w:val="Normal"/>
        <w:spacing w:lineRule="auto" w:line="264" w:before="0" w:after="0"/>
        <w:ind w:firstLine="600"/>
        <w:jc w:val="both"/>
        <w:rPr>
          <w:lang w:val="ru-RU"/>
        </w:rPr>
      </w:pPr>
      <w:r>
        <w:rPr>
          <w:rFonts w:ascii="Times New Roman" w:hAnsi="Times New Roman"/>
          <w:color w:val="000000"/>
          <w:sz w:val="28"/>
          <w:lang w:val="ru-RU"/>
        </w:rPr>
        <w:t>Фальшивые аккаунты, вредные советчики, манипуляторы.</w:t>
      </w:r>
    </w:p>
    <w:p>
      <w:pPr>
        <w:pStyle w:val="Normal"/>
        <w:spacing w:lineRule="auto" w:line="264" w:before="0" w:after="0"/>
        <w:ind w:firstLine="600"/>
        <w:jc w:val="both"/>
        <w:rPr>
          <w:lang w:val="ru-RU"/>
        </w:rPr>
      </w:pPr>
      <w:r>
        <w:rPr>
          <w:rFonts w:ascii="Times New Roman" w:hAnsi="Times New Roman"/>
          <w:color w:val="000000"/>
          <w:sz w:val="28"/>
          <w:lang w:val="ru-RU"/>
        </w:rPr>
        <w:t>Понятие «фейк», цели и виды, распространение фейков.</w:t>
      </w:r>
    </w:p>
    <w:p>
      <w:pPr>
        <w:pStyle w:val="Normal"/>
        <w:spacing w:lineRule="auto" w:line="264" w:before="0" w:after="0"/>
        <w:ind w:firstLine="600"/>
        <w:jc w:val="both"/>
        <w:rPr>
          <w:lang w:val="ru-RU"/>
        </w:rPr>
      </w:pPr>
      <w:r>
        <w:rPr>
          <w:rFonts w:ascii="Times New Roman" w:hAnsi="Times New Roman"/>
          <w:color w:val="000000"/>
          <w:sz w:val="28"/>
          <w:lang w:val="ru-RU"/>
        </w:rPr>
        <w:t>Правила и инструменты для распознавания фейковых текстов и изображений.</w:t>
      </w:r>
    </w:p>
    <w:p>
      <w:pPr>
        <w:pStyle w:val="Normal"/>
        <w:spacing w:lineRule="auto" w:line="264" w:before="0" w:after="0"/>
        <w:ind w:firstLine="600"/>
        <w:jc w:val="both"/>
        <w:rPr>
          <w:lang w:val="ru-RU"/>
        </w:rPr>
      </w:pPr>
      <w:r>
        <w:rPr>
          <w:rFonts w:ascii="Times New Roman" w:hAnsi="Times New Roman"/>
          <w:color w:val="000000"/>
          <w:sz w:val="28"/>
          <w:lang w:val="ru-RU"/>
        </w:rPr>
        <w:t>Ответственность за действия в сети Интернет. Запрещённый контент. Защита прав в цифровом пространстве.</w:t>
      </w:r>
    </w:p>
    <w:p>
      <w:pPr>
        <w:pStyle w:val="Normal"/>
        <w:spacing w:lineRule="auto" w:line="264" w:before="0" w:after="0"/>
        <w:ind w:firstLine="600"/>
        <w:jc w:val="both"/>
        <w:rPr>
          <w:lang w:val="ru-RU"/>
        </w:rPr>
      </w:pPr>
      <w:r>
        <w:rPr>
          <w:rFonts w:ascii="Times New Roman" w:hAnsi="Times New Roman"/>
          <w:b/>
          <w:color w:val="000000"/>
          <w:sz w:val="28"/>
          <w:lang w:val="ru-RU"/>
        </w:rPr>
        <w:t>Модуль № 9 «Основы противодействия экстремизму и терроризму»</w:t>
      </w:r>
    </w:p>
    <w:p>
      <w:pPr>
        <w:pStyle w:val="Normal"/>
        <w:spacing w:lineRule="auto" w:line="264" w:before="0" w:after="0"/>
        <w:ind w:firstLine="600"/>
        <w:jc w:val="both"/>
        <w:rPr>
          <w:lang w:val="ru-RU"/>
        </w:rPr>
      </w:pPr>
      <w:r>
        <w:rPr>
          <w:rFonts w:ascii="Times New Roman" w:hAnsi="Times New Roman"/>
          <w:color w:val="000000"/>
          <w:sz w:val="28"/>
          <w:lang w:val="ru-RU"/>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w:t>
      </w:r>
    </w:p>
    <w:p>
      <w:pPr>
        <w:pStyle w:val="Normal"/>
        <w:spacing w:lineRule="auto" w:line="264" w:before="0" w:after="0"/>
        <w:ind w:firstLine="600"/>
        <w:jc w:val="both"/>
        <w:rPr>
          <w:lang w:val="ru-RU"/>
        </w:rPr>
      </w:pPr>
      <w:r>
        <w:rPr>
          <w:rFonts w:ascii="Times New Roman" w:hAnsi="Times New Roman"/>
          <w:color w:val="000000"/>
          <w:sz w:val="28"/>
          <w:lang w:val="ru-RU"/>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p>
      <w:pPr>
        <w:pStyle w:val="Normal"/>
        <w:spacing w:lineRule="auto" w:line="264" w:before="0" w:after="0"/>
        <w:ind w:firstLine="600"/>
        <w:jc w:val="both"/>
        <w:rPr>
          <w:lang w:val="ru-RU"/>
        </w:rPr>
      </w:pPr>
      <w:r>
        <w:rPr>
          <w:rFonts w:ascii="Times New Roman" w:hAnsi="Times New Roman"/>
          <w:color w:val="000000"/>
          <w:sz w:val="28"/>
          <w:lang w:val="ru-RU"/>
        </w:rPr>
        <w:t>Противодействие экстремизму и терроризму в Российской Федерации. Цели, задачи, принципы.</w:t>
      </w:r>
    </w:p>
    <w:p>
      <w:pPr>
        <w:pStyle w:val="Normal"/>
        <w:spacing w:lineRule="auto" w:line="264" w:before="0" w:after="0"/>
        <w:ind w:firstLine="600"/>
        <w:jc w:val="both"/>
        <w:rPr>
          <w:lang w:val="ru-RU"/>
        </w:rPr>
      </w:pPr>
      <w:r>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Современная армия. Воинская обязанность и военная служба. Подготовка к службе в армии. </w:t>
      </w:r>
    </w:p>
    <w:p>
      <w:pPr>
        <w:pStyle w:val="Normal"/>
        <w:spacing w:lineRule="auto" w:line="264" w:before="0" w:after="0"/>
        <w:ind w:firstLine="600"/>
        <w:jc w:val="both"/>
        <w:rPr>
          <w:lang w:val="ru-RU"/>
        </w:rPr>
      </w:pPr>
      <w:r>
        <w:rPr>
          <w:rFonts w:ascii="Times New Roman" w:hAnsi="Times New Roman"/>
          <w:color w:val="000000"/>
          <w:sz w:val="28"/>
          <w:lang w:val="ru-RU"/>
        </w:rPr>
        <w:t>Права и обязанности граждан Российской Федерации в области гражданской обороны.</w:t>
      </w:r>
    </w:p>
    <w:p>
      <w:pPr>
        <w:pStyle w:val="Normal"/>
        <w:spacing w:lineRule="auto" w:line="264" w:before="0" w:after="0"/>
        <w:ind w:firstLine="600"/>
        <w:jc w:val="both"/>
        <w:rPr>
          <w:lang w:val="ru-RU"/>
        </w:rPr>
      </w:pPr>
      <w:r>
        <w:rPr>
          <w:rFonts w:ascii="Times New Roman" w:hAnsi="Times New Roman"/>
          <w:color w:val="000000"/>
          <w:sz w:val="28"/>
          <w:lang w:val="ru-RU"/>
        </w:rPr>
        <w:t>Классификация чрезвычайных ситуаций по масштабам и причинам возникновения.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p>
    <w:p>
      <w:pPr>
        <w:pStyle w:val="Normal"/>
        <w:spacing w:lineRule="auto" w:line="264" w:before="0" w:after="0"/>
        <w:ind w:firstLine="600"/>
        <w:jc w:val="both"/>
        <w:rPr>
          <w:lang w:val="ru-RU"/>
        </w:rPr>
      </w:pPr>
      <w:r>
        <w:rPr>
          <w:rFonts w:ascii="Times New Roman" w:hAnsi="Times New Roman"/>
          <w:color w:val="000000"/>
          <w:sz w:val="28"/>
          <w:lang w:val="ru-RU"/>
        </w:rPr>
        <w:t>Правовая основа обеспечения национальной безопасности.</w:t>
      </w:r>
    </w:p>
    <w:p>
      <w:pPr>
        <w:pStyle w:val="Normal"/>
        <w:spacing w:lineRule="auto" w:line="264" w:before="0" w:after="0"/>
        <w:ind w:firstLine="600"/>
        <w:jc w:val="both"/>
        <w:rPr>
          <w:lang w:val="ru-RU"/>
        </w:rPr>
      </w:pPr>
      <w:r>
        <w:rPr>
          <w:rFonts w:ascii="Times New Roman" w:hAnsi="Times New Roman"/>
          <w:color w:val="000000"/>
          <w:sz w:val="28"/>
          <w:lang w:val="ru-RU"/>
        </w:rPr>
        <w:t>Принципы обеспечения национальной безопасности.</w:t>
      </w:r>
    </w:p>
    <w:p>
      <w:pPr>
        <w:pStyle w:val="Normal"/>
        <w:spacing w:lineRule="auto" w:line="264" w:before="0" w:after="0"/>
        <w:ind w:firstLine="600"/>
        <w:jc w:val="both"/>
        <w:rPr>
          <w:lang w:val="ru-RU"/>
        </w:rPr>
      </w:pPr>
      <w:r>
        <w:rPr>
          <w:rFonts w:ascii="Times New Roman" w:hAnsi="Times New Roman"/>
          <w:color w:val="000000"/>
          <w:sz w:val="28"/>
          <w:lang w:val="ru-RU"/>
        </w:rPr>
        <w:t>Реализация национальных приоритетов как условие обеспечения национальной безопасности и устойчивого развития Российской Федерации.</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Взаимодействие личности, государства и общества в реализации национальных приоритетов.</w:t>
      </w:r>
    </w:p>
    <w:p>
      <w:pPr>
        <w:pStyle w:val="Normal"/>
        <w:spacing w:before="0" w:after="0"/>
        <w:ind w:left="120" w:hanging="0"/>
        <w:rPr>
          <w:lang w:val="ru-RU"/>
        </w:rPr>
      </w:pPr>
      <w:bookmarkStart w:id="9" w:name="block-24581324"/>
      <w:bookmarkStart w:id="10" w:name="block-24581326"/>
      <w:bookmarkEnd w:id="9"/>
      <w:bookmarkEnd w:id="10"/>
      <w:r>
        <w:rPr>
          <w:rFonts w:ascii="Times New Roman" w:hAnsi="Times New Roman"/>
          <w:b/>
          <w:color w:val="000000"/>
          <w:sz w:val="28"/>
          <w:lang w:val="ru-RU"/>
        </w:rPr>
        <w:t xml:space="preserve">ПЛАНИРУЕМЫЕ РЕЗУЛЬТАТЫ ОСВОЕНИЯ УЧЕБНОГО ПРЕДМЕТА «ОСНОВЫ БЕЗОПАСНОСТИ ЖИЗНЕДЕЯТЕЛЬНОСТИ» </w:t>
      </w:r>
    </w:p>
    <w:p>
      <w:pPr>
        <w:pStyle w:val="Normal"/>
        <w:spacing w:before="0" w:after="0"/>
        <w:ind w:left="120" w:hanging="0"/>
        <w:rPr>
          <w:lang w:val="ru-RU"/>
        </w:rPr>
      </w:pPr>
      <w:r>
        <w:rPr>
          <w:lang w:val="ru-RU"/>
        </w:rPr>
      </w:r>
    </w:p>
    <w:p>
      <w:pPr>
        <w:pStyle w:val="Normal"/>
        <w:spacing w:before="0" w:after="0"/>
        <w:ind w:firstLine="600"/>
        <w:rPr>
          <w:lang w:val="ru-RU"/>
        </w:rPr>
      </w:pPr>
      <w:r>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(личностным, метапредметным и предметным), которые должны демонстрировать выпускники по завершении обучения в средней школе.</w:t>
      </w:r>
    </w:p>
    <w:p>
      <w:pPr>
        <w:pStyle w:val="Normal"/>
        <w:spacing w:before="0" w:after="0"/>
        <w:ind w:firstLine="600"/>
        <w:rPr>
          <w:lang w:val="ru-RU"/>
        </w:rPr>
      </w:pPr>
      <w:r>
        <w:rPr>
          <w:rFonts w:ascii="Times New Roman" w:hAnsi="Times New Roman"/>
          <w:b/>
          <w:color w:val="000000"/>
          <w:sz w:val="28"/>
          <w:lang w:val="ru-RU"/>
        </w:rPr>
        <w:t>ЛИЧНОСТНЫЕ РЕЗУЛЬТАТЫ</w:t>
      </w:r>
    </w:p>
    <w:p>
      <w:pPr>
        <w:pStyle w:val="Normal"/>
        <w:spacing w:before="0" w:after="0"/>
        <w:ind w:firstLine="600"/>
        <w:rPr>
          <w:lang w:val="ru-RU"/>
        </w:rPr>
      </w:pPr>
      <w:r>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российском обществе правилами и нормами поведения.</w:t>
      </w:r>
    </w:p>
    <w:p>
      <w:pPr>
        <w:pStyle w:val="Normal"/>
        <w:spacing w:before="0" w:after="0"/>
        <w:ind w:firstLine="600"/>
        <w:rPr>
          <w:lang w:val="ru-RU"/>
        </w:rPr>
      </w:pPr>
      <w:r>
        <w:rPr>
          <w:rFonts w:ascii="Times New Roman" w:hAnsi="Times New Roman"/>
          <w:color w:val="000000"/>
          <w:spacing w:val="-2"/>
          <w:sz w:val="28"/>
          <w:lang w:val="ru-RU"/>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pPr>
        <w:pStyle w:val="Normal"/>
        <w:spacing w:before="0" w:after="0"/>
        <w:ind w:firstLine="600"/>
        <w:rPr/>
      </w:pPr>
      <w:r>
        <w:rPr>
          <w:rFonts w:ascii="Times New Roman" w:hAnsi="Times New Roman"/>
          <w:b/>
          <w:i/>
          <w:color w:val="000000"/>
          <w:sz w:val="28"/>
        </w:rPr>
        <w:t>Гражданское воспитание:</w:t>
      </w:r>
    </w:p>
    <w:p>
      <w:pPr>
        <w:pStyle w:val="Normal"/>
        <w:numPr>
          <w:ilvl w:val="0"/>
          <w:numId w:val="1"/>
        </w:numPr>
        <w:spacing w:before="0" w:after="0"/>
        <w:rPr>
          <w:lang w:val="ru-RU"/>
        </w:rPr>
      </w:pPr>
      <w:r>
        <w:rPr>
          <w:rFonts w:ascii="Times New Roman" w:hAnsi="Times New Roman"/>
          <w:color w:val="000000"/>
          <w:sz w:val="28"/>
          <w:lang w:val="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pPr>
        <w:pStyle w:val="Normal"/>
        <w:numPr>
          <w:ilvl w:val="0"/>
          <w:numId w:val="1"/>
        </w:numPr>
        <w:spacing w:before="0" w:after="0"/>
        <w:rPr>
          <w:lang w:val="ru-RU"/>
        </w:rPr>
      </w:pPr>
      <w:r>
        <w:rPr>
          <w:rFonts w:ascii="Times New Roman" w:hAnsi="Times New Roman"/>
          <w:color w:val="000000"/>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pPr>
        <w:pStyle w:val="Normal"/>
        <w:numPr>
          <w:ilvl w:val="0"/>
          <w:numId w:val="1"/>
        </w:numPr>
        <w:spacing w:before="0" w:after="0"/>
        <w:rPr>
          <w:lang w:val="ru-RU"/>
        </w:rPr>
      </w:pPr>
      <w:r>
        <w:rPr>
          <w:rFonts w:ascii="Times New Roman" w:hAnsi="Times New Roman"/>
          <w:color w:val="000000"/>
          <w:sz w:val="28"/>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pPr>
        <w:pStyle w:val="Normal"/>
        <w:numPr>
          <w:ilvl w:val="0"/>
          <w:numId w:val="1"/>
        </w:numPr>
        <w:spacing w:before="0" w:after="0"/>
        <w:rPr>
          <w:lang w:val="ru-RU"/>
        </w:rPr>
      </w:pPr>
      <w:r>
        <w:rPr>
          <w:rFonts w:ascii="Times New Roman" w:hAnsi="Times New Roman"/>
          <w:color w:val="000000"/>
          <w:sz w:val="28"/>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pPr>
        <w:pStyle w:val="Normal"/>
        <w:numPr>
          <w:ilvl w:val="0"/>
          <w:numId w:val="1"/>
        </w:numPr>
        <w:spacing w:before="0" w:after="0"/>
        <w:rPr>
          <w:lang w:val="ru-RU"/>
        </w:rPr>
      </w:pPr>
      <w:r>
        <w:rPr>
          <w:rFonts w:ascii="Times New Roman" w:hAnsi="Times New Roman"/>
          <w:color w:val="000000"/>
          <w:sz w:val="28"/>
          <w:lang w:val="ru-RU"/>
        </w:rPr>
        <w:t>готовность к взаимодействию с обществом и государством в обеспечении безопасности жизни и здоровья населения;</w:t>
      </w:r>
    </w:p>
    <w:p>
      <w:pPr>
        <w:pStyle w:val="Normal"/>
        <w:numPr>
          <w:ilvl w:val="0"/>
          <w:numId w:val="1"/>
        </w:numPr>
        <w:spacing w:before="0" w:after="0"/>
        <w:rPr>
          <w:lang w:val="ru-RU"/>
        </w:rPr>
      </w:pPr>
      <w:r>
        <w:rPr>
          <w:rFonts w:ascii="Times New Roman" w:hAnsi="Times New Roman"/>
          <w:color w:val="000000"/>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pPr>
        <w:pStyle w:val="Normal"/>
        <w:spacing w:before="0" w:after="0"/>
        <w:ind w:firstLine="600"/>
        <w:rPr/>
      </w:pPr>
      <w:r>
        <w:rPr>
          <w:rFonts w:ascii="Times New Roman" w:hAnsi="Times New Roman"/>
          <w:b/>
          <w:i/>
          <w:color w:val="000000"/>
          <w:sz w:val="28"/>
        </w:rPr>
        <w:t>Патриотическое воспитание:</w:t>
      </w:r>
    </w:p>
    <w:p>
      <w:pPr>
        <w:pStyle w:val="Normal"/>
        <w:numPr>
          <w:ilvl w:val="0"/>
          <w:numId w:val="2"/>
        </w:numPr>
        <w:spacing w:before="0" w:after="0"/>
        <w:rPr>
          <w:lang w:val="ru-RU"/>
        </w:rPr>
      </w:pPr>
      <w:r>
        <w:rPr>
          <w:rFonts w:ascii="Times New Roman" w:hAnsi="Times New Roman"/>
          <w:color w:val="000000"/>
          <w:sz w:val="28"/>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pPr>
        <w:pStyle w:val="Normal"/>
        <w:numPr>
          <w:ilvl w:val="0"/>
          <w:numId w:val="2"/>
        </w:numPr>
        <w:spacing w:before="0" w:after="0"/>
        <w:rPr>
          <w:lang w:val="ru-RU"/>
        </w:rPr>
      </w:pPr>
      <w:r>
        <w:rPr>
          <w:rFonts w:ascii="Times New Roman" w:hAnsi="Times New Roman"/>
          <w:color w:val="000000"/>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pPr>
        <w:pStyle w:val="Normal"/>
        <w:numPr>
          <w:ilvl w:val="0"/>
          <w:numId w:val="2"/>
        </w:numPr>
        <w:spacing w:before="0" w:after="0"/>
        <w:rPr>
          <w:lang w:val="ru-RU"/>
        </w:rPr>
      </w:pPr>
      <w:r>
        <w:rPr>
          <w:rFonts w:ascii="Times New Roman" w:hAnsi="Times New Roman"/>
          <w:color w:val="000000"/>
          <w:sz w:val="28"/>
          <w:lang w:val="ru-RU"/>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pPr>
        <w:pStyle w:val="Normal"/>
        <w:spacing w:before="0" w:after="0"/>
        <w:ind w:firstLine="600"/>
        <w:rPr/>
      </w:pPr>
      <w:r>
        <w:rPr>
          <w:rFonts w:ascii="Times New Roman" w:hAnsi="Times New Roman"/>
          <w:b/>
          <w:i/>
          <w:color w:val="000000"/>
          <w:sz w:val="28"/>
        </w:rPr>
        <w:t>Духовно-нравственное воспитание:</w:t>
      </w:r>
    </w:p>
    <w:p>
      <w:pPr>
        <w:pStyle w:val="Normal"/>
        <w:numPr>
          <w:ilvl w:val="0"/>
          <w:numId w:val="3"/>
        </w:numPr>
        <w:spacing w:before="0" w:after="0"/>
        <w:rPr>
          <w:lang w:val="ru-RU"/>
        </w:rPr>
      </w:pPr>
      <w:r>
        <w:rPr>
          <w:rFonts w:ascii="Times New Roman" w:hAnsi="Times New Roman"/>
          <w:color w:val="000000"/>
          <w:sz w:val="28"/>
          <w:lang w:val="ru-RU"/>
        </w:rPr>
        <w:t>осознание духовных ценностей российского народа и российского воинства;</w:t>
      </w:r>
    </w:p>
    <w:p>
      <w:pPr>
        <w:pStyle w:val="Normal"/>
        <w:numPr>
          <w:ilvl w:val="0"/>
          <w:numId w:val="3"/>
        </w:numPr>
        <w:spacing w:before="0" w:after="0"/>
        <w:rPr>
          <w:lang w:val="ru-RU"/>
        </w:rPr>
      </w:pPr>
      <w:r>
        <w:rPr>
          <w:rFonts w:ascii="Times New Roman" w:hAnsi="Times New Roman"/>
          <w:color w:val="000000"/>
          <w:sz w:val="28"/>
          <w:lang w:val="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pPr>
        <w:pStyle w:val="Normal"/>
        <w:numPr>
          <w:ilvl w:val="0"/>
          <w:numId w:val="3"/>
        </w:numPr>
        <w:spacing w:before="0" w:after="0"/>
        <w:rPr>
          <w:lang w:val="ru-RU"/>
        </w:rPr>
      </w:pPr>
      <w:r>
        <w:rPr>
          <w:rFonts w:ascii="Times New Roman" w:hAnsi="Times New Roman"/>
          <w:color w:val="000000"/>
          <w:sz w:val="28"/>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pPr>
        <w:pStyle w:val="Normal"/>
        <w:numPr>
          <w:ilvl w:val="0"/>
          <w:numId w:val="3"/>
        </w:numPr>
        <w:spacing w:before="0" w:after="0"/>
        <w:rPr>
          <w:lang w:val="ru-RU"/>
        </w:rPr>
      </w:pPr>
      <w:r>
        <w:rPr>
          <w:rFonts w:ascii="Times New Roman" w:hAnsi="Times New Roman"/>
          <w:color w:val="000000"/>
          <w:sz w:val="28"/>
          <w:lang w:val="ru-RU"/>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pPr>
        <w:pStyle w:val="Normal"/>
        <w:spacing w:before="0" w:after="0"/>
        <w:ind w:firstLine="600"/>
        <w:rPr/>
      </w:pPr>
      <w:r>
        <w:rPr>
          <w:rFonts w:ascii="Times New Roman" w:hAnsi="Times New Roman"/>
          <w:b/>
          <w:i/>
          <w:color w:val="000000"/>
          <w:sz w:val="28"/>
        </w:rPr>
        <w:t>Эстетическое воспитание:</w:t>
      </w:r>
    </w:p>
    <w:p>
      <w:pPr>
        <w:pStyle w:val="Normal"/>
        <w:numPr>
          <w:ilvl w:val="0"/>
          <w:numId w:val="4"/>
        </w:numPr>
        <w:spacing w:before="0" w:after="0"/>
        <w:rPr>
          <w:lang w:val="ru-RU"/>
        </w:rPr>
      </w:pPr>
      <w:r>
        <w:rPr>
          <w:rFonts w:ascii="Times New Roman" w:hAnsi="Times New Roman"/>
          <w:color w:val="000000"/>
          <w:sz w:val="28"/>
          <w:lang w:val="ru-RU"/>
        </w:rPr>
        <w:t>эстетическое отношение к миру в сочетании с культурой безопасности жизнедеятельности;</w:t>
      </w:r>
    </w:p>
    <w:p>
      <w:pPr>
        <w:pStyle w:val="Normal"/>
        <w:numPr>
          <w:ilvl w:val="0"/>
          <w:numId w:val="4"/>
        </w:numPr>
        <w:spacing w:before="0" w:after="0"/>
        <w:rPr>
          <w:lang w:val="ru-RU"/>
        </w:rPr>
      </w:pPr>
      <w:r>
        <w:rPr>
          <w:rFonts w:ascii="Times New Roman" w:hAnsi="Times New Roman"/>
          <w:color w:val="000000"/>
          <w:sz w:val="28"/>
          <w:lang w:val="ru-RU"/>
        </w:rPr>
        <w:t>понимание взаимозависимости успешности и полноценного развития и безопасного поведения в повседневной жизни.</w:t>
      </w:r>
    </w:p>
    <w:p>
      <w:pPr>
        <w:pStyle w:val="Normal"/>
        <w:spacing w:before="0" w:after="0"/>
        <w:ind w:firstLine="600"/>
        <w:rPr/>
      </w:pPr>
      <w:r>
        <w:rPr>
          <w:rFonts w:ascii="Times New Roman" w:hAnsi="Times New Roman"/>
          <w:b/>
          <w:i/>
          <w:color w:val="000000"/>
          <w:sz w:val="28"/>
        </w:rPr>
        <w:t>Физическое воспитание:</w:t>
      </w:r>
    </w:p>
    <w:p>
      <w:pPr>
        <w:pStyle w:val="Normal"/>
        <w:numPr>
          <w:ilvl w:val="0"/>
          <w:numId w:val="5"/>
        </w:numPr>
        <w:spacing w:before="0" w:after="0"/>
        <w:rPr>
          <w:lang w:val="ru-RU"/>
        </w:rPr>
      </w:pPr>
      <w:r>
        <w:rPr>
          <w:rFonts w:ascii="Times New Roman" w:hAnsi="Times New Roman"/>
          <w:color w:val="000000"/>
          <w:sz w:val="28"/>
          <w:lang w:val="ru-RU"/>
        </w:rPr>
        <w:t>осознание ценности жизни, сформированность ответственного отношения к своему здоровью и здоровью окружающих;</w:t>
      </w:r>
    </w:p>
    <w:p>
      <w:pPr>
        <w:pStyle w:val="Normal"/>
        <w:numPr>
          <w:ilvl w:val="0"/>
          <w:numId w:val="5"/>
        </w:numPr>
        <w:spacing w:before="0" w:after="0"/>
        <w:rPr>
          <w:lang w:val="ru-RU"/>
        </w:rPr>
      </w:pPr>
      <w:r>
        <w:rPr>
          <w:rFonts w:ascii="Times New Roman" w:hAnsi="Times New Roman"/>
          <w:color w:val="000000"/>
          <w:sz w:val="28"/>
          <w:lang w:val="ru-RU"/>
        </w:rPr>
        <w:t>знание приёмов оказания первой помощи и готовность применять их в случае необходимости;</w:t>
      </w:r>
    </w:p>
    <w:p>
      <w:pPr>
        <w:pStyle w:val="Normal"/>
        <w:numPr>
          <w:ilvl w:val="0"/>
          <w:numId w:val="5"/>
        </w:numPr>
        <w:spacing w:before="0" w:after="0"/>
        <w:rPr>
          <w:lang w:val="ru-RU"/>
        </w:rPr>
      </w:pPr>
      <w:r>
        <w:rPr>
          <w:rFonts w:ascii="Times New Roman" w:hAnsi="Times New Roman"/>
          <w:color w:val="000000"/>
          <w:sz w:val="28"/>
          <w:lang w:val="ru-RU"/>
        </w:rPr>
        <w:t>потребность в регулярном ведении здорового образа жизни;</w:t>
      </w:r>
    </w:p>
    <w:p>
      <w:pPr>
        <w:pStyle w:val="Normal"/>
        <w:numPr>
          <w:ilvl w:val="0"/>
          <w:numId w:val="5"/>
        </w:numPr>
        <w:spacing w:before="0" w:after="0"/>
        <w:rPr>
          <w:lang w:val="ru-RU"/>
        </w:rPr>
      </w:pPr>
      <w:r>
        <w:rPr>
          <w:rFonts w:ascii="Times New Roman" w:hAnsi="Times New Roman"/>
          <w:color w:val="000000"/>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pPr>
        <w:pStyle w:val="Normal"/>
        <w:spacing w:before="0" w:after="0"/>
        <w:ind w:firstLine="600"/>
        <w:rPr/>
      </w:pPr>
      <w:r>
        <w:rPr>
          <w:rFonts w:ascii="Times New Roman" w:hAnsi="Times New Roman"/>
          <w:b/>
          <w:i/>
          <w:color w:val="000000"/>
          <w:sz w:val="28"/>
        </w:rPr>
        <w:t>Трудовое воспитание:</w:t>
      </w:r>
    </w:p>
    <w:p>
      <w:pPr>
        <w:pStyle w:val="Normal"/>
        <w:numPr>
          <w:ilvl w:val="0"/>
          <w:numId w:val="6"/>
        </w:numPr>
        <w:spacing w:before="0" w:after="0"/>
        <w:rPr>
          <w:lang w:val="ru-RU"/>
        </w:rPr>
      </w:pPr>
      <w:r>
        <w:rPr>
          <w:rFonts w:ascii="Times New Roman" w:hAnsi="Times New Roman"/>
          <w:color w:val="000000"/>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pPr>
        <w:pStyle w:val="Normal"/>
        <w:numPr>
          <w:ilvl w:val="0"/>
          <w:numId w:val="6"/>
        </w:numPr>
        <w:spacing w:before="0" w:after="0"/>
        <w:rPr>
          <w:lang w:val="ru-RU"/>
        </w:rPr>
      </w:pPr>
      <w:r>
        <w:rPr>
          <w:rFonts w:ascii="Times New Roman" w:hAnsi="Times New Roman"/>
          <w:color w:val="000000"/>
          <w:sz w:val="28"/>
          <w:lang w:val="ru-RU"/>
        </w:rPr>
        <w:t>готовность к осознанному и ответственному соблюдению требований безопасности в процессе трудовой деятельности;</w:t>
      </w:r>
    </w:p>
    <w:p>
      <w:pPr>
        <w:pStyle w:val="Normal"/>
        <w:numPr>
          <w:ilvl w:val="0"/>
          <w:numId w:val="6"/>
        </w:numPr>
        <w:spacing w:before="0" w:after="0"/>
        <w:rPr>
          <w:lang w:val="ru-RU"/>
        </w:rPr>
      </w:pPr>
      <w:r>
        <w:rPr>
          <w:rFonts w:ascii="Times New Roman" w:hAnsi="Times New Roman"/>
          <w:color w:val="000000"/>
          <w:sz w:val="28"/>
          <w:lang w:val="ru-RU"/>
        </w:rPr>
        <w:t>интерес к различным сферам профессиональной деятельности, включая военно-профессиональную деятельность;</w:t>
      </w:r>
    </w:p>
    <w:p>
      <w:pPr>
        <w:pStyle w:val="Normal"/>
        <w:numPr>
          <w:ilvl w:val="0"/>
          <w:numId w:val="6"/>
        </w:numPr>
        <w:spacing w:before="0" w:after="0"/>
        <w:rPr>
          <w:lang w:val="ru-RU"/>
        </w:rPr>
      </w:pPr>
      <w:r>
        <w:rPr>
          <w:rFonts w:ascii="Times New Roman" w:hAnsi="Times New Roman"/>
          <w:color w:val="000000"/>
          <w:sz w:val="28"/>
          <w:lang w:val="ru-RU"/>
        </w:rPr>
        <w:t>готовность и способность к образованию и самообразованию на протяжении всей жизни.</w:t>
      </w:r>
    </w:p>
    <w:p>
      <w:pPr>
        <w:pStyle w:val="Normal"/>
        <w:spacing w:before="0" w:after="0"/>
        <w:ind w:firstLine="600"/>
        <w:rPr/>
      </w:pPr>
      <w:r>
        <w:rPr>
          <w:rFonts w:ascii="Times New Roman" w:hAnsi="Times New Roman"/>
          <w:b/>
          <w:i/>
          <w:color w:val="000000"/>
          <w:sz w:val="28"/>
        </w:rPr>
        <w:t>Экологическое воспитание:</w:t>
      </w:r>
    </w:p>
    <w:p>
      <w:pPr>
        <w:pStyle w:val="Normal"/>
        <w:numPr>
          <w:ilvl w:val="0"/>
          <w:numId w:val="7"/>
        </w:numPr>
        <w:spacing w:before="0" w:after="0"/>
        <w:rPr>
          <w:lang w:val="ru-RU"/>
        </w:rPr>
      </w:pPr>
      <w:r>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pPr>
        <w:pStyle w:val="Normal"/>
        <w:numPr>
          <w:ilvl w:val="0"/>
          <w:numId w:val="7"/>
        </w:numPr>
        <w:spacing w:before="0" w:after="0"/>
        <w:rPr>
          <w:lang w:val="ru-RU"/>
        </w:rPr>
      </w:pPr>
      <w:r>
        <w:rPr>
          <w:rFonts w:ascii="Times New Roman" w:hAnsi="Times New Roman"/>
          <w:color w:val="000000"/>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pPr>
        <w:pStyle w:val="Normal"/>
        <w:numPr>
          <w:ilvl w:val="0"/>
          <w:numId w:val="7"/>
        </w:numPr>
        <w:spacing w:before="0" w:after="0"/>
        <w:rPr>
          <w:lang w:val="ru-RU"/>
        </w:rPr>
      </w:pPr>
      <w:r>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pStyle w:val="Normal"/>
        <w:numPr>
          <w:ilvl w:val="0"/>
          <w:numId w:val="7"/>
        </w:numPr>
        <w:spacing w:before="0" w:after="0"/>
        <w:rPr>
          <w:lang w:val="ru-RU"/>
        </w:rPr>
      </w:pPr>
      <w:r>
        <w:rPr>
          <w:rFonts w:ascii="Times New Roman" w:hAnsi="Times New Roman"/>
          <w:color w:val="000000"/>
          <w:sz w:val="28"/>
          <w:lang w:val="ru-RU"/>
        </w:rPr>
        <w:t>расширение представлений о деятельности экологической направленности.</w:t>
      </w:r>
    </w:p>
    <w:p>
      <w:pPr>
        <w:pStyle w:val="Normal"/>
        <w:spacing w:before="0" w:after="0"/>
        <w:ind w:firstLine="600"/>
        <w:rPr/>
      </w:pPr>
      <w:r>
        <w:rPr>
          <w:rFonts w:ascii="Times New Roman" w:hAnsi="Times New Roman"/>
          <w:b/>
          <w:i/>
          <w:color w:val="000000"/>
          <w:sz w:val="28"/>
        </w:rPr>
        <w:t>Ценности научного познания:</w:t>
      </w:r>
    </w:p>
    <w:p>
      <w:pPr>
        <w:pStyle w:val="Normal"/>
        <w:numPr>
          <w:ilvl w:val="0"/>
          <w:numId w:val="8"/>
        </w:numPr>
        <w:spacing w:before="0" w:after="0"/>
        <w:rPr>
          <w:lang w:val="ru-RU"/>
        </w:rPr>
      </w:pPr>
      <w:r>
        <w:rPr>
          <w:rFonts w:ascii="Times New Roman" w:hAnsi="Times New Roman"/>
          <w:color w:val="000000"/>
          <w:sz w:val="28"/>
          <w:lang w:val="ru-RU"/>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pPr>
        <w:pStyle w:val="Normal"/>
        <w:numPr>
          <w:ilvl w:val="0"/>
          <w:numId w:val="8"/>
        </w:numPr>
        <w:spacing w:before="0" w:after="0"/>
        <w:rPr>
          <w:lang w:val="ru-RU"/>
        </w:rPr>
      </w:pPr>
      <w:r>
        <w:rPr>
          <w:rFonts w:ascii="Times New Roman" w:hAnsi="Times New Roman"/>
          <w:color w:val="000000"/>
          <w:sz w:val="28"/>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pPr>
        <w:pStyle w:val="Normal"/>
        <w:numPr>
          <w:ilvl w:val="0"/>
          <w:numId w:val="8"/>
        </w:numPr>
        <w:spacing w:before="0" w:after="0"/>
        <w:rPr>
          <w:lang w:val="ru-RU"/>
        </w:rPr>
      </w:pPr>
      <w:r>
        <w:rPr>
          <w:rFonts w:ascii="Times New Roman" w:hAnsi="Times New Roman"/>
          <w:color w:val="000000"/>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МЕТАПРЕДМЕТНЫЕ РЕЗУЛЬТАТЫ</w:t>
      </w:r>
    </w:p>
    <w:p>
      <w:pPr>
        <w:pStyle w:val="Normal"/>
        <w:spacing w:before="0" w:after="0"/>
        <w:ind w:left="120" w:hanging="0"/>
        <w:rPr>
          <w:lang w:val="ru-RU"/>
        </w:rPr>
      </w:pPr>
      <w:r>
        <w:rPr>
          <w:lang w:val="ru-RU"/>
        </w:rPr>
      </w:r>
    </w:p>
    <w:p>
      <w:pPr>
        <w:pStyle w:val="Normal"/>
        <w:spacing w:before="0" w:after="0"/>
        <w:ind w:firstLine="600"/>
        <w:rPr>
          <w:lang w:val="ru-RU"/>
        </w:rPr>
      </w:pPr>
      <w:r>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 овладение универсальными учебными действиями.</w:t>
      </w:r>
    </w:p>
    <w:p>
      <w:pPr>
        <w:pStyle w:val="Normal"/>
        <w:spacing w:before="0" w:after="0"/>
        <w:ind w:firstLine="600"/>
        <w:rPr>
          <w:lang w:val="ru-RU"/>
        </w:rPr>
      </w:pPr>
      <w:r>
        <w:rPr>
          <w:rFonts w:ascii="Times New Roman" w:hAnsi="Times New Roman"/>
          <w:b/>
          <w:color w:val="000000"/>
          <w:sz w:val="28"/>
          <w:lang w:val="ru-RU"/>
        </w:rPr>
        <w:t>Овладение универсальными познавательными действиями</w:t>
      </w:r>
    </w:p>
    <w:p>
      <w:pPr>
        <w:pStyle w:val="Normal"/>
        <w:spacing w:before="0" w:after="0"/>
        <w:ind w:firstLine="600"/>
        <w:rPr>
          <w:lang w:val="ru-RU"/>
        </w:rPr>
      </w:pPr>
      <w:r>
        <w:rPr>
          <w:rFonts w:ascii="Times New Roman" w:hAnsi="Times New Roman"/>
          <w:b/>
          <w:i/>
          <w:color w:val="000000"/>
          <w:sz w:val="28"/>
          <w:lang w:val="ru-RU"/>
        </w:rPr>
        <w:t>Базовые логические действия:</w:t>
      </w:r>
    </w:p>
    <w:p>
      <w:pPr>
        <w:pStyle w:val="Normal"/>
        <w:numPr>
          <w:ilvl w:val="0"/>
          <w:numId w:val="9"/>
        </w:numPr>
        <w:spacing w:before="0" w:after="0"/>
        <w:rPr>
          <w:lang w:val="ru-RU"/>
        </w:rPr>
      </w:pPr>
      <w:r>
        <w:rPr>
          <w:rFonts w:ascii="Times New Roman" w:hAnsi="Times New Roman"/>
          <w:color w:val="000000"/>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pPr>
        <w:pStyle w:val="Normal"/>
        <w:numPr>
          <w:ilvl w:val="0"/>
          <w:numId w:val="9"/>
        </w:numPr>
        <w:spacing w:before="0" w:after="0"/>
        <w:rPr>
          <w:lang w:val="ru-RU"/>
        </w:rPr>
      </w:pPr>
      <w:r>
        <w:rPr>
          <w:rFonts w:ascii="Times New Roman" w:hAnsi="Times New Roman"/>
          <w:color w:val="000000"/>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pPr>
        <w:pStyle w:val="Normal"/>
        <w:numPr>
          <w:ilvl w:val="0"/>
          <w:numId w:val="9"/>
        </w:numPr>
        <w:spacing w:before="0" w:after="0"/>
        <w:rPr>
          <w:lang w:val="ru-RU"/>
        </w:rPr>
      </w:pPr>
      <w:r>
        <w:rPr>
          <w:rFonts w:ascii="Times New Roman" w:hAnsi="Times New Roman"/>
          <w:color w:val="000000"/>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pPr>
        <w:pStyle w:val="Normal"/>
        <w:numPr>
          <w:ilvl w:val="0"/>
          <w:numId w:val="9"/>
        </w:numPr>
        <w:spacing w:before="0" w:after="0"/>
        <w:rPr>
          <w:lang w:val="ru-RU"/>
        </w:rPr>
      </w:pPr>
      <w:r>
        <w:rPr>
          <w:rFonts w:ascii="Times New Roman" w:hAnsi="Times New Roman"/>
          <w:color w:val="000000"/>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pPr>
        <w:pStyle w:val="Normal"/>
        <w:numPr>
          <w:ilvl w:val="0"/>
          <w:numId w:val="9"/>
        </w:numPr>
        <w:spacing w:before="0" w:after="0"/>
        <w:rPr>
          <w:lang w:val="ru-RU"/>
        </w:rPr>
      </w:pPr>
      <w:r>
        <w:rPr>
          <w:rFonts w:ascii="Times New Roman" w:hAnsi="Times New Roman"/>
          <w:color w:val="000000"/>
          <w:sz w:val="28"/>
          <w:lang w:val="ru-RU"/>
        </w:rPr>
        <w:t>планировать и осуществлять учебные действия в условиях дефицита информации, необходимой для решения стоящей задачи;</w:t>
      </w:r>
    </w:p>
    <w:p>
      <w:pPr>
        <w:pStyle w:val="Normal"/>
        <w:numPr>
          <w:ilvl w:val="0"/>
          <w:numId w:val="9"/>
        </w:numPr>
        <w:spacing w:before="0" w:after="0"/>
        <w:rPr>
          <w:lang w:val="ru-RU"/>
        </w:rPr>
      </w:pPr>
      <w:r>
        <w:rPr>
          <w:rFonts w:ascii="Times New Roman" w:hAnsi="Times New Roman"/>
          <w:color w:val="000000"/>
          <w:sz w:val="28"/>
          <w:lang w:val="ru-RU"/>
        </w:rPr>
        <w:t>развивать творческое мышление при решении ситуационных задач.</w:t>
      </w:r>
    </w:p>
    <w:p>
      <w:pPr>
        <w:pStyle w:val="Normal"/>
        <w:spacing w:before="0" w:after="0"/>
        <w:ind w:firstLine="600"/>
        <w:rPr/>
      </w:pPr>
      <w:r>
        <w:rPr>
          <w:rFonts w:ascii="Times New Roman" w:hAnsi="Times New Roman"/>
          <w:b/>
          <w:i/>
          <w:color w:val="000000"/>
          <w:sz w:val="28"/>
        </w:rPr>
        <w:t>Базовые исследовательские действия:</w:t>
      </w:r>
    </w:p>
    <w:p>
      <w:pPr>
        <w:pStyle w:val="Normal"/>
        <w:numPr>
          <w:ilvl w:val="0"/>
          <w:numId w:val="10"/>
        </w:numPr>
        <w:spacing w:before="0" w:after="0"/>
        <w:rPr>
          <w:lang w:val="ru-RU"/>
        </w:rPr>
      </w:pPr>
      <w:r>
        <w:rPr>
          <w:rFonts w:ascii="Times New Roman" w:hAnsi="Times New Roman"/>
          <w:color w:val="000000"/>
          <w:sz w:val="28"/>
          <w:lang w:val="ru-RU"/>
        </w:rPr>
        <w:t>владеть научной терминологией, ключевыми понятиями и методами в области безопасности жизнедеятельности;</w:t>
      </w:r>
    </w:p>
    <w:p>
      <w:pPr>
        <w:pStyle w:val="Normal"/>
        <w:numPr>
          <w:ilvl w:val="0"/>
          <w:numId w:val="10"/>
        </w:numPr>
        <w:spacing w:before="0" w:after="0"/>
        <w:rPr>
          <w:lang w:val="ru-RU"/>
        </w:rPr>
      </w:pPr>
      <w:r>
        <w:rPr>
          <w:rFonts w:ascii="Times New Roman" w:hAnsi="Times New Roman"/>
          <w:color w:val="000000"/>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pPr>
        <w:pStyle w:val="Normal"/>
        <w:numPr>
          <w:ilvl w:val="0"/>
          <w:numId w:val="10"/>
        </w:numPr>
        <w:spacing w:before="0" w:after="0"/>
        <w:rPr>
          <w:lang w:val="ru-RU"/>
        </w:rPr>
      </w:pPr>
      <w:r>
        <w:rPr>
          <w:rFonts w:ascii="Times New Roman" w:hAnsi="Times New Roman"/>
          <w:color w:val="000000"/>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pPr>
        <w:pStyle w:val="Normal"/>
        <w:numPr>
          <w:ilvl w:val="0"/>
          <w:numId w:val="10"/>
        </w:numPr>
        <w:spacing w:before="0" w:after="0"/>
        <w:rPr>
          <w:lang w:val="ru-RU"/>
        </w:rPr>
      </w:pPr>
      <w:r>
        <w:rPr>
          <w:rFonts w:ascii="Times New Roman" w:hAnsi="Times New Roman"/>
          <w:color w:val="000000"/>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pPr>
        <w:pStyle w:val="Normal"/>
        <w:numPr>
          <w:ilvl w:val="0"/>
          <w:numId w:val="10"/>
        </w:numPr>
        <w:spacing w:before="0" w:after="0"/>
        <w:rPr>
          <w:lang w:val="ru-RU"/>
        </w:rPr>
      </w:pPr>
      <w:r>
        <w:rPr>
          <w:rFonts w:ascii="Times New Roman" w:hAnsi="Times New Roman"/>
          <w:color w:val="000000"/>
          <w:sz w:val="28"/>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pPr>
        <w:pStyle w:val="Normal"/>
        <w:numPr>
          <w:ilvl w:val="0"/>
          <w:numId w:val="10"/>
        </w:numPr>
        <w:spacing w:before="0" w:after="0"/>
        <w:rPr>
          <w:lang w:val="ru-RU"/>
        </w:rPr>
      </w:pPr>
      <w:r>
        <w:rPr>
          <w:rFonts w:ascii="Times New Roman" w:hAnsi="Times New Roman"/>
          <w:color w:val="000000"/>
          <w:sz w:val="28"/>
          <w:lang w:val="ru-RU"/>
        </w:rPr>
        <w:t>характеризовать приобретённые знания и навыки, оценивать возможность их реализации в реальных ситуациях;</w:t>
      </w:r>
    </w:p>
    <w:p>
      <w:pPr>
        <w:pStyle w:val="Normal"/>
        <w:numPr>
          <w:ilvl w:val="0"/>
          <w:numId w:val="10"/>
        </w:numPr>
        <w:spacing w:before="0" w:after="0"/>
        <w:rPr>
          <w:lang w:val="ru-RU"/>
        </w:rPr>
      </w:pPr>
      <w:r>
        <w:rPr>
          <w:rFonts w:ascii="Times New Roman" w:hAnsi="Times New Roman"/>
          <w:color w:val="000000"/>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pPr>
        <w:pStyle w:val="Normal"/>
        <w:spacing w:before="0" w:after="0"/>
        <w:ind w:firstLine="600"/>
        <w:rPr/>
      </w:pPr>
      <w:r>
        <w:rPr>
          <w:rFonts w:ascii="Times New Roman" w:hAnsi="Times New Roman"/>
          <w:b/>
          <w:i/>
          <w:color w:val="000000"/>
          <w:sz w:val="28"/>
        </w:rPr>
        <w:t>Работа с информацией:</w:t>
      </w:r>
    </w:p>
    <w:p>
      <w:pPr>
        <w:pStyle w:val="Normal"/>
        <w:numPr>
          <w:ilvl w:val="0"/>
          <w:numId w:val="11"/>
        </w:numPr>
        <w:spacing w:before="0" w:after="0"/>
        <w:rPr>
          <w:lang w:val="ru-RU"/>
        </w:rPr>
      </w:pPr>
      <w:r>
        <w:rPr>
          <w:rFonts w:ascii="Times New Roman" w:hAnsi="Times New Roman"/>
          <w:color w:val="000000"/>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pPr>
        <w:pStyle w:val="Normal"/>
        <w:numPr>
          <w:ilvl w:val="0"/>
          <w:numId w:val="11"/>
        </w:numPr>
        <w:spacing w:before="0" w:after="0"/>
        <w:rPr>
          <w:lang w:val="ru-RU"/>
        </w:rPr>
      </w:pPr>
      <w:r>
        <w:rPr>
          <w:rFonts w:ascii="Times New Roman" w:hAnsi="Times New Roman"/>
          <w:color w:val="000000"/>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pPr>
        <w:pStyle w:val="Normal"/>
        <w:numPr>
          <w:ilvl w:val="0"/>
          <w:numId w:val="11"/>
        </w:numPr>
        <w:spacing w:before="0" w:after="0"/>
        <w:rPr>
          <w:lang w:val="ru-RU"/>
        </w:rPr>
      </w:pPr>
      <w:r>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pPr>
        <w:pStyle w:val="Normal"/>
        <w:numPr>
          <w:ilvl w:val="0"/>
          <w:numId w:val="11"/>
        </w:numPr>
        <w:spacing w:before="0" w:after="0"/>
        <w:rPr>
          <w:lang w:val="ru-RU"/>
        </w:rPr>
      </w:pPr>
      <w:r>
        <w:rPr>
          <w:rFonts w:ascii="Times New Roman" w:hAnsi="Times New Roman"/>
          <w:color w:val="000000"/>
          <w:sz w:val="28"/>
          <w:lang w:val="ru-RU"/>
        </w:rPr>
        <w:t>владеть навыками по предотвращению рисков, профилактике угроз и защите от опасностей цифровой среды;</w:t>
      </w:r>
    </w:p>
    <w:p>
      <w:pPr>
        <w:pStyle w:val="Normal"/>
        <w:numPr>
          <w:ilvl w:val="0"/>
          <w:numId w:val="11"/>
        </w:numPr>
        <w:spacing w:before="0" w:after="0"/>
        <w:rPr>
          <w:lang w:val="ru-RU"/>
        </w:rPr>
      </w:pPr>
      <w:r>
        <w:rPr>
          <w:rFonts w:ascii="Times New Roman" w:hAnsi="Times New Roman"/>
          <w:color w:val="000000"/>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pPr>
        <w:pStyle w:val="Normal"/>
        <w:spacing w:before="0" w:after="0"/>
        <w:ind w:firstLine="600"/>
        <w:rPr>
          <w:lang w:val="ru-RU"/>
        </w:rPr>
      </w:pPr>
      <w:r>
        <w:rPr>
          <w:rFonts w:ascii="Times New Roman" w:hAnsi="Times New Roman"/>
          <w:b/>
          <w:color w:val="000000"/>
          <w:sz w:val="28"/>
          <w:lang w:val="ru-RU"/>
        </w:rPr>
        <w:t>Овладение универсальными коммуникативными действиями</w:t>
      </w:r>
    </w:p>
    <w:p>
      <w:pPr>
        <w:pStyle w:val="Normal"/>
        <w:spacing w:before="0" w:after="0"/>
        <w:ind w:firstLine="600"/>
        <w:rPr>
          <w:lang w:val="ru-RU"/>
        </w:rPr>
      </w:pPr>
      <w:r>
        <w:rPr>
          <w:rFonts w:ascii="Times New Roman" w:hAnsi="Times New Roman"/>
          <w:b/>
          <w:i/>
          <w:color w:val="000000"/>
          <w:sz w:val="28"/>
          <w:lang w:val="ru-RU"/>
        </w:rPr>
        <w:t>Общение:</w:t>
      </w:r>
    </w:p>
    <w:p>
      <w:pPr>
        <w:pStyle w:val="Normal"/>
        <w:numPr>
          <w:ilvl w:val="0"/>
          <w:numId w:val="12"/>
        </w:numPr>
        <w:spacing w:before="0" w:after="0"/>
        <w:rPr>
          <w:lang w:val="ru-RU"/>
        </w:rPr>
      </w:pPr>
      <w:r>
        <w:rPr>
          <w:rFonts w:ascii="Times New Roman" w:hAnsi="Times New Roman"/>
          <w:color w:val="000000"/>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pPr>
        <w:pStyle w:val="Normal"/>
        <w:numPr>
          <w:ilvl w:val="0"/>
          <w:numId w:val="12"/>
        </w:numPr>
        <w:spacing w:before="0" w:after="0"/>
        <w:rPr>
          <w:lang w:val="ru-RU"/>
        </w:rPr>
      </w:pPr>
      <w:r>
        <w:rPr>
          <w:rFonts w:ascii="Times New Roman" w:hAnsi="Times New Roman"/>
          <w:color w:val="000000"/>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pPr>
        <w:pStyle w:val="Normal"/>
        <w:numPr>
          <w:ilvl w:val="0"/>
          <w:numId w:val="12"/>
        </w:numPr>
        <w:spacing w:before="0" w:after="0"/>
        <w:rPr>
          <w:lang w:val="ru-RU"/>
        </w:rPr>
      </w:pPr>
      <w:r>
        <w:rPr>
          <w:rFonts w:ascii="Times New Roman" w:hAnsi="Times New Roman"/>
          <w:color w:val="000000"/>
          <w:sz w:val="28"/>
          <w:lang w:val="ru-RU"/>
        </w:rPr>
        <w:t>владеть приёмами безопасного межличностного и группового общения; безопасно действовать по избеганию конфликтных ситуаций;</w:t>
      </w:r>
    </w:p>
    <w:p>
      <w:pPr>
        <w:pStyle w:val="Normal"/>
        <w:numPr>
          <w:ilvl w:val="0"/>
          <w:numId w:val="12"/>
        </w:numPr>
        <w:spacing w:before="0" w:after="0"/>
        <w:rPr>
          <w:lang w:val="ru-RU"/>
        </w:rPr>
      </w:pPr>
      <w:r>
        <w:rPr>
          <w:rFonts w:ascii="Times New Roman" w:hAnsi="Times New Roman"/>
          <w:color w:val="000000"/>
          <w:sz w:val="28"/>
          <w:lang w:val="ru-RU"/>
        </w:rPr>
        <w:t>аргументированно, логично и ясно излагать свою точку зрения с использованием языковых средств.</w:t>
      </w:r>
    </w:p>
    <w:p>
      <w:pPr>
        <w:pStyle w:val="Normal"/>
        <w:spacing w:before="0" w:after="0"/>
        <w:ind w:firstLine="600"/>
        <w:rPr/>
      </w:pPr>
      <w:r>
        <w:rPr>
          <w:rFonts w:ascii="Times New Roman" w:hAnsi="Times New Roman"/>
          <w:b/>
          <w:i/>
          <w:color w:val="000000"/>
          <w:sz w:val="28"/>
        </w:rPr>
        <w:t>Совместная деятельност</w:t>
      </w:r>
      <w:r>
        <w:rPr>
          <w:rFonts w:ascii="Times New Roman" w:hAnsi="Times New Roman"/>
          <w:color w:val="000000"/>
          <w:sz w:val="28"/>
        </w:rPr>
        <w:t>ь:</w:t>
      </w:r>
    </w:p>
    <w:p>
      <w:pPr>
        <w:pStyle w:val="Normal"/>
        <w:numPr>
          <w:ilvl w:val="0"/>
          <w:numId w:val="13"/>
        </w:numPr>
        <w:spacing w:before="0" w:after="0"/>
        <w:rPr>
          <w:lang w:val="ru-RU"/>
        </w:rPr>
      </w:pPr>
      <w:r>
        <w:rPr>
          <w:rFonts w:ascii="Times New Roman" w:hAnsi="Times New Roman"/>
          <w:color w:val="000000"/>
          <w:sz w:val="28"/>
          <w:lang w:val="ru-RU"/>
        </w:rPr>
        <w:t>понимать и использовать преимущества командной и индивидуальной работы в конкретной учебной ситуации;</w:t>
      </w:r>
    </w:p>
    <w:p>
      <w:pPr>
        <w:pStyle w:val="Normal"/>
        <w:numPr>
          <w:ilvl w:val="0"/>
          <w:numId w:val="13"/>
        </w:numPr>
        <w:spacing w:before="0" w:after="0"/>
        <w:rPr>
          <w:lang w:val="ru-RU"/>
        </w:rPr>
      </w:pPr>
      <w:r>
        <w:rPr>
          <w:rFonts w:ascii="Times New Roman" w:hAnsi="Times New Roman"/>
          <w:color w:val="000000"/>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pPr>
        <w:pStyle w:val="Normal"/>
        <w:numPr>
          <w:ilvl w:val="0"/>
          <w:numId w:val="13"/>
        </w:numPr>
        <w:spacing w:before="0" w:after="0"/>
        <w:rPr>
          <w:lang w:val="ru-RU"/>
        </w:rPr>
      </w:pPr>
      <w:r>
        <w:rPr>
          <w:rFonts w:ascii="Times New Roman" w:hAnsi="Times New Roman"/>
          <w:color w:val="000000"/>
          <w:sz w:val="28"/>
          <w:lang w:val="ru-RU"/>
        </w:rPr>
        <w:t>оценивать свой вклад и вклад каждого участника команды в общий результат по совместно разработанным критериям;</w:t>
      </w:r>
    </w:p>
    <w:p>
      <w:pPr>
        <w:pStyle w:val="Normal"/>
        <w:numPr>
          <w:ilvl w:val="0"/>
          <w:numId w:val="13"/>
        </w:numPr>
        <w:spacing w:before="0" w:after="0"/>
        <w:rPr>
          <w:lang w:val="ru-RU"/>
        </w:rPr>
      </w:pPr>
      <w:r>
        <w:rPr>
          <w:rFonts w:ascii="Times New Roman" w:hAnsi="Times New Roman"/>
          <w:color w:val="000000"/>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pPr>
        <w:pStyle w:val="Normal"/>
        <w:spacing w:before="0" w:after="0"/>
        <w:ind w:firstLine="600"/>
        <w:rPr>
          <w:lang w:val="ru-RU"/>
        </w:rPr>
      </w:pPr>
      <w:r>
        <w:rPr>
          <w:rFonts w:ascii="Times New Roman" w:hAnsi="Times New Roman"/>
          <w:b/>
          <w:color w:val="000000"/>
          <w:sz w:val="28"/>
          <w:lang w:val="ru-RU"/>
        </w:rPr>
        <w:t>Овладение универсальными регулятивными действиями</w:t>
      </w:r>
    </w:p>
    <w:p>
      <w:pPr>
        <w:pStyle w:val="Normal"/>
        <w:spacing w:before="0" w:after="0"/>
        <w:ind w:firstLine="600"/>
        <w:rPr>
          <w:lang w:val="ru-RU"/>
        </w:rPr>
      </w:pPr>
      <w:r>
        <w:rPr>
          <w:rFonts w:ascii="Times New Roman" w:hAnsi="Times New Roman"/>
          <w:b/>
          <w:i/>
          <w:color w:val="000000"/>
          <w:sz w:val="28"/>
          <w:lang w:val="ru-RU"/>
        </w:rPr>
        <w:t>Самоорганизация:</w:t>
      </w:r>
    </w:p>
    <w:p>
      <w:pPr>
        <w:pStyle w:val="Normal"/>
        <w:numPr>
          <w:ilvl w:val="0"/>
          <w:numId w:val="14"/>
        </w:numPr>
        <w:spacing w:before="0" w:after="0"/>
        <w:rPr>
          <w:lang w:val="ru-RU"/>
        </w:rPr>
      </w:pPr>
      <w:r>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pPr>
        <w:pStyle w:val="Normal"/>
        <w:numPr>
          <w:ilvl w:val="0"/>
          <w:numId w:val="14"/>
        </w:numPr>
        <w:spacing w:before="0" w:after="0"/>
        <w:rPr>
          <w:lang w:val="ru-RU"/>
        </w:rPr>
      </w:pPr>
      <w:r>
        <w:rPr>
          <w:rFonts w:ascii="Times New Roman" w:hAnsi="Times New Roman"/>
          <w:color w:val="000000"/>
          <w:sz w:val="28"/>
          <w:lang w:val="ru-RU"/>
        </w:rPr>
        <w:t>самостоятельно выявлять проблемные вопросы, выбирать оптимальный способ и составлять план их решения в конкретных условиях;</w:t>
      </w:r>
    </w:p>
    <w:p>
      <w:pPr>
        <w:pStyle w:val="Normal"/>
        <w:numPr>
          <w:ilvl w:val="0"/>
          <w:numId w:val="14"/>
        </w:numPr>
        <w:spacing w:before="0" w:after="0"/>
        <w:rPr>
          <w:lang w:val="ru-RU"/>
        </w:rPr>
      </w:pPr>
      <w:r>
        <w:rPr>
          <w:rFonts w:ascii="Times New Roman" w:hAnsi="Times New Roman"/>
          <w:color w:val="000000"/>
          <w:sz w:val="28"/>
          <w:lang w:val="ru-RU"/>
        </w:rPr>
        <w:t>делать осознанный выбор в новой ситуации, аргументировать его; брать ответственность за своё решение;</w:t>
      </w:r>
    </w:p>
    <w:p>
      <w:pPr>
        <w:pStyle w:val="Normal"/>
        <w:numPr>
          <w:ilvl w:val="0"/>
          <w:numId w:val="14"/>
        </w:numPr>
        <w:spacing w:before="0" w:after="0"/>
        <w:rPr/>
      </w:pPr>
      <w:r>
        <w:rPr>
          <w:rFonts w:ascii="Times New Roman" w:hAnsi="Times New Roman"/>
          <w:color w:val="000000"/>
          <w:sz w:val="28"/>
        </w:rPr>
        <w:t>оценивать приобретённый опыт;</w:t>
      </w:r>
    </w:p>
    <w:p>
      <w:pPr>
        <w:pStyle w:val="Normal"/>
        <w:numPr>
          <w:ilvl w:val="0"/>
          <w:numId w:val="14"/>
        </w:numPr>
        <w:spacing w:before="0" w:after="0"/>
        <w:rPr>
          <w:lang w:val="ru-RU"/>
        </w:rPr>
      </w:pPr>
      <w:r>
        <w:rPr>
          <w:rFonts w:ascii="Times New Roman" w:hAnsi="Times New Roman"/>
          <w:color w:val="000000"/>
          <w:sz w:val="28"/>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pPr>
        <w:pStyle w:val="Normal"/>
        <w:spacing w:before="0" w:after="0"/>
        <w:ind w:firstLine="600"/>
        <w:rPr/>
      </w:pPr>
      <w:r>
        <w:rPr>
          <w:rFonts w:ascii="Times New Roman" w:hAnsi="Times New Roman"/>
          <w:b/>
          <w:i/>
          <w:color w:val="000000"/>
          <w:sz w:val="28"/>
        </w:rPr>
        <w:t>Самоконтроль:</w:t>
      </w:r>
    </w:p>
    <w:p>
      <w:pPr>
        <w:pStyle w:val="Normal"/>
        <w:numPr>
          <w:ilvl w:val="0"/>
          <w:numId w:val="15"/>
        </w:numPr>
        <w:spacing w:before="0" w:after="0"/>
        <w:rPr>
          <w:lang w:val="ru-RU"/>
        </w:rPr>
      </w:pPr>
      <w:r>
        <w:rPr>
          <w:rFonts w:ascii="Times New Roman" w:hAnsi="Times New Roman"/>
          <w:color w:val="000000"/>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pPr>
        <w:pStyle w:val="Normal"/>
        <w:numPr>
          <w:ilvl w:val="0"/>
          <w:numId w:val="15"/>
        </w:numPr>
        <w:spacing w:before="0" w:after="0"/>
        <w:rPr>
          <w:lang w:val="ru-RU"/>
        </w:rPr>
      </w:pPr>
      <w:r>
        <w:rPr>
          <w:rFonts w:ascii="Times New Roman" w:hAnsi="Times New Roman"/>
          <w:color w:val="000000"/>
          <w:sz w:val="28"/>
          <w:lang w:val="ru-RU"/>
        </w:rPr>
        <w:t>использовать приёмы рефлексии для анализа и оценки образовательной ситуации, выбора оптимального решения.</w:t>
      </w:r>
    </w:p>
    <w:p>
      <w:pPr>
        <w:pStyle w:val="Normal"/>
        <w:spacing w:before="0" w:after="0"/>
        <w:ind w:firstLine="600"/>
        <w:rPr/>
      </w:pPr>
      <w:r>
        <w:rPr>
          <w:rFonts w:ascii="Times New Roman" w:hAnsi="Times New Roman"/>
          <w:b/>
          <w:i/>
          <w:color w:val="000000"/>
          <w:sz w:val="28"/>
        </w:rPr>
        <w:t>Принятие себя и других:</w:t>
      </w:r>
    </w:p>
    <w:p>
      <w:pPr>
        <w:pStyle w:val="Normal"/>
        <w:numPr>
          <w:ilvl w:val="0"/>
          <w:numId w:val="16"/>
        </w:numPr>
        <w:spacing w:before="0" w:after="0"/>
        <w:rPr>
          <w:lang w:val="ru-RU"/>
        </w:rPr>
      </w:pPr>
      <w:r>
        <w:rPr>
          <w:rFonts w:ascii="Times New Roman" w:hAnsi="Times New Roman"/>
          <w:color w:val="000000"/>
          <w:sz w:val="28"/>
          <w:lang w:val="ru-RU"/>
        </w:rPr>
        <w:t>принимать себя, понимая свои недостатки и достоинства, невозможности контроля всего вокруг;</w:t>
      </w:r>
    </w:p>
    <w:p>
      <w:pPr>
        <w:pStyle w:val="Normal"/>
        <w:numPr>
          <w:ilvl w:val="0"/>
          <w:numId w:val="16"/>
        </w:numPr>
        <w:spacing w:before="0" w:after="0"/>
        <w:rPr>
          <w:lang w:val="ru-RU"/>
        </w:rPr>
      </w:pPr>
      <w:r>
        <w:rPr>
          <w:rFonts w:ascii="Times New Roman" w:hAnsi="Times New Roman"/>
          <w:color w:val="000000"/>
          <w:sz w:val="28"/>
          <w:lang w:val="ru-RU"/>
        </w:rPr>
        <w:t>принимать мотивы и аргументы других при анализе и оценке образовательной ситуации; признавать право на ошибку свою и чужую.</w:t>
      </w:r>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ПРЕДМЕТНЫЕ РЕЗУЛЬТАТЫ</w:t>
      </w:r>
    </w:p>
    <w:p>
      <w:pPr>
        <w:pStyle w:val="Normal"/>
        <w:spacing w:before="0" w:after="0"/>
        <w:ind w:left="120" w:hanging="0"/>
        <w:rPr>
          <w:lang w:val="ru-RU"/>
        </w:rPr>
      </w:pPr>
      <w:r>
        <w:rPr>
          <w:lang w:val="ru-RU"/>
        </w:rPr>
      </w:r>
    </w:p>
    <w:p>
      <w:pPr>
        <w:pStyle w:val="Normal"/>
        <w:spacing w:before="0" w:after="0"/>
        <w:ind w:firstLine="600"/>
        <w:rPr>
          <w:lang w:val="ru-RU"/>
        </w:rPr>
      </w:pPr>
      <w:r>
        <w:rPr>
          <w:rFonts w:ascii="Times New Roman" w:hAnsi="Times New Roman"/>
          <w:color w:val="000000"/>
          <w:sz w:val="28"/>
          <w:lang w:val="ru-RU"/>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pPr>
        <w:pStyle w:val="Normal"/>
        <w:spacing w:before="0" w:after="0"/>
        <w:ind w:firstLine="600"/>
        <w:rPr>
          <w:lang w:val="ru-RU"/>
        </w:rPr>
      </w:pPr>
      <w:r>
        <w:rPr>
          <w:rFonts w:ascii="Times New Roman" w:hAnsi="Times New Roman"/>
          <w:color w:val="000000"/>
          <w:sz w:val="28"/>
          <w:lang w:val="ru-RU"/>
        </w:rPr>
        <w:t>Предметные результаты, формируемые в ходе изучения учебного предмета ОБЖ, должны обеспечивать:</w:t>
      </w:r>
    </w:p>
    <w:p>
      <w:pPr>
        <w:pStyle w:val="Normal"/>
        <w:numPr>
          <w:ilvl w:val="0"/>
          <w:numId w:val="17"/>
        </w:numPr>
        <w:spacing w:before="0" w:after="0"/>
        <w:rPr>
          <w:lang w:val="ru-RU"/>
        </w:rPr>
      </w:pPr>
      <w:r>
        <w:rPr>
          <w:rFonts w:ascii="Times New Roman" w:hAnsi="Times New Roman"/>
          <w:color w:val="000000"/>
          <w:sz w:val="28"/>
          <w:lang w:val="ru-RU"/>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pPr>
        <w:pStyle w:val="Normal"/>
        <w:numPr>
          <w:ilvl w:val="0"/>
          <w:numId w:val="17"/>
        </w:numPr>
        <w:spacing w:before="0" w:after="0"/>
        <w:rPr>
          <w:lang w:val="ru-RU"/>
        </w:rPr>
      </w:pPr>
      <w:r>
        <w:rPr>
          <w:rFonts w:ascii="Times New Roman" w:hAnsi="Times New Roman"/>
          <w:color w:val="000000"/>
          <w:sz w:val="28"/>
          <w:lang w:val="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pPr>
        <w:pStyle w:val="Normal"/>
        <w:numPr>
          <w:ilvl w:val="0"/>
          <w:numId w:val="17"/>
        </w:numPr>
        <w:spacing w:before="0" w:after="0"/>
        <w:rPr>
          <w:lang w:val="ru-RU"/>
        </w:rPr>
      </w:pPr>
      <w:r>
        <w:rPr>
          <w:rFonts w:ascii="Times New Roman" w:hAnsi="Times New Roman"/>
          <w:color w:val="000000"/>
          <w:sz w:val="28"/>
          <w:lang w:val="ru-RU"/>
        </w:rP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pPr>
        <w:pStyle w:val="Normal"/>
        <w:numPr>
          <w:ilvl w:val="0"/>
          <w:numId w:val="17"/>
        </w:numPr>
        <w:spacing w:before="0" w:after="0"/>
        <w:rPr>
          <w:lang w:val="ru-RU"/>
        </w:rPr>
      </w:pPr>
      <w:r>
        <w:rPr>
          <w:rFonts w:ascii="Times New Roman" w:hAnsi="Times New Roman"/>
          <w:color w:val="000000"/>
          <w:sz w:val="28"/>
          <w:lang w:val="ru-RU"/>
        </w:rP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pPr>
        <w:pStyle w:val="Normal"/>
        <w:numPr>
          <w:ilvl w:val="0"/>
          <w:numId w:val="17"/>
        </w:numPr>
        <w:spacing w:before="0" w:after="0"/>
        <w:rPr>
          <w:lang w:val="ru-RU"/>
        </w:rPr>
      </w:pPr>
      <w:r>
        <w:rPr>
          <w:rFonts w:ascii="Times New Roman" w:hAnsi="Times New Roman"/>
          <w:color w:val="000000"/>
          <w:sz w:val="28"/>
          <w:lang w:val="ru-RU"/>
        </w:rPr>
        <w:t>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pPr>
        <w:pStyle w:val="Normal"/>
        <w:numPr>
          <w:ilvl w:val="0"/>
          <w:numId w:val="17"/>
        </w:numPr>
        <w:spacing w:before="0" w:after="0"/>
        <w:rPr>
          <w:lang w:val="ru-RU"/>
        </w:rPr>
      </w:pPr>
      <w:r>
        <w:rPr>
          <w:rFonts w:ascii="Times New Roman" w:hAnsi="Times New Roman"/>
          <w:color w:val="000000"/>
          <w:sz w:val="28"/>
          <w:lang w:val="ru-RU"/>
        </w:rPr>
        <w:t>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pPr>
        <w:pStyle w:val="Normal"/>
        <w:numPr>
          <w:ilvl w:val="0"/>
          <w:numId w:val="17"/>
        </w:numPr>
        <w:spacing w:before="0" w:after="0"/>
        <w:rPr>
          <w:lang w:val="ru-RU"/>
        </w:rPr>
      </w:pPr>
      <w:r>
        <w:rPr>
          <w:rFonts w:ascii="Times New Roman" w:hAnsi="Times New Roman"/>
          <w:color w:val="000000"/>
          <w:sz w:val="28"/>
          <w:lang w:val="ru-RU"/>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pPr>
        <w:pStyle w:val="Normal"/>
        <w:numPr>
          <w:ilvl w:val="0"/>
          <w:numId w:val="17"/>
        </w:numPr>
        <w:spacing w:before="0" w:after="0"/>
        <w:rPr>
          <w:lang w:val="ru-RU"/>
        </w:rPr>
      </w:pPr>
      <w:r>
        <w:rPr>
          <w:rFonts w:ascii="Times New Roman" w:hAnsi="Times New Roman"/>
          <w:color w:val="000000"/>
          <w:sz w:val="28"/>
          <w:lang w:val="ru-RU"/>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pPr>
        <w:pStyle w:val="Normal"/>
        <w:numPr>
          <w:ilvl w:val="0"/>
          <w:numId w:val="17"/>
        </w:numPr>
        <w:spacing w:before="0" w:after="0"/>
        <w:rPr>
          <w:lang w:val="ru-RU"/>
        </w:rPr>
      </w:pPr>
      <w:r>
        <w:rPr>
          <w:rFonts w:ascii="Times New Roman" w:hAnsi="Times New Roman"/>
          <w:color w:val="000000"/>
          <w:sz w:val="28"/>
          <w:lang w:val="ru-RU"/>
        </w:rPr>
        <w:t>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pPr>
        <w:pStyle w:val="Normal"/>
        <w:numPr>
          <w:ilvl w:val="0"/>
          <w:numId w:val="17"/>
        </w:numPr>
        <w:spacing w:before="0" w:after="0"/>
        <w:rPr>
          <w:lang w:val="ru-RU"/>
        </w:rPr>
      </w:pPr>
      <w:r>
        <w:rPr>
          <w:rFonts w:ascii="Times New Roman" w:hAnsi="Times New Roman"/>
          <w:color w:val="000000"/>
          <w:sz w:val="28"/>
          <w:lang w:val="ru-RU"/>
        </w:rPr>
        <w:t>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pPr>
        <w:pStyle w:val="Normal"/>
        <w:numPr>
          <w:ilvl w:val="0"/>
          <w:numId w:val="17"/>
        </w:numPr>
        <w:spacing w:before="0" w:after="0"/>
        <w:rPr>
          <w:lang w:val="ru-RU"/>
        </w:rPr>
      </w:pPr>
      <w:r>
        <w:rPr>
          <w:rFonts w:ascii="Times New Roman" w:hAnsi="Times New Roman"/>
          <w:color w:val="000000"/>
          <w:sz w:val="28"/>
          <w:lang w:val="ru-RU"/>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numPr>
          <w:ilvl w:val="0"/>
          <w:numId w:val="17"/>
        </w:numPr>
        <w:spacing w:before="0" w:after="0"/>
        <w:rPr>
          <w:lang w:val="ru-RU"/>
        </w:rPr>
      </w:pPr>
      <w:r>
        <w:rPr>
          <w:rFonts w:ascii="Times New Roman" w:hAnsi="Times New Roman"/>
          <w:color w:val="000000"/>
          <w:spacing w:val="-2"/>
          <w:sz w:val="28"/>
          <w:lang w:val="ru-RU"/>
        </w:rPr>
        <w:t>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pPr>
        <w:pStyle w:val="Normal"/>
        <w:spacing w:before="0" w:after="0"/>
        <w:ind w:left="120" w:hanging="0"/>
        <w:rPr/>
      </w:pPr>
      <w:bookmarkStart w:id="11" w:name="block-24581326"/>
      <w:bookmarkStart w:id="12" w:name="block-24581320"/>
      <w:bookmarkEnd w:id="11"/>
      <w:bookmarkEnd w:id="12"/>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10 КЛАСС </w:t>
      </w:r>
    </w:p>
    <w:tbl>
      <w:tblPr>
        <w:tblW w:w="13596"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1018"/>
        <w:gridCol w:w="4693"/>
        <w:gridCol w:w="1517"/>
        <w:gridCol w:w="1843"/>
        <w:gridCol w:w="1909"/>
        <w:gridCol w:w="2615"/>
      </w:tblGrid>
      <w:tr>
        <w:trPr>
          <w:trHeight w:val="144" w:hRule="atLeast"/>
        </w:trPr>
        <w:tc>
          <w:tcPr>
            <w:tcW w:w="101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6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26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61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01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69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61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Модуль "Культура безопасности жизнедеятельности в современном обществе"</w:t>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Модуль "Безопасность в быту"</w:t>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 </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Модуль "Безопасность на транспорте"</w:t>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 </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Модуль "Безопасность в общественных местах"</w:t>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Модуль "Безопасность в природной среде"</w:t>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7 </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26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11 КЛАСС </w:t>
      </w:r>
    </w:p>
    <w:tbl>
      <w:tblPr>
        <w:tblW w:w="13742"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1119"/>
        <w:gridCol w:w="4592"/>
        <w:gridCol w:w="1569"/>
        <w:gridCol w:w="1841"/>
        <w:gridCol w:w="1911"/>
        <w:gridCol w:w="2709"/>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32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70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59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70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15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Модуль "Безопасность в социуме"</w:t>
            </w:r>
          </w:p>
        </w:tc>
        <w:tc>
          <w:tcPr>
            <w:tcW w:w="15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Модуль "Безопасность в информационном пространстве"</w:t>
            </w:r>
          </w:p>
        </w:tc>
        <w:tc>
          <w:tcPr>
            <w:tcW w:w="15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Модуль "Основы противодействия экстремизму и терроризму"</w:t>
            </w:r>
          </w:p>
        </w:tc>
        <w:tc>
          <w:tcPr>
            <w:tcW w:w="15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15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pStyle w:val="Normal"/>
        <w:spacing w:before="0" w:after="0"/>
        <w:ind w:left="120" w:hanging="0"/>
        <w:rPr/>
      </w:pPr>
      <w:bookmarkStart w:id="13" w:name="block-24581320"/>
      <w:bookmarkStart w:id="14" w:name="block-24581321"/>
      <w:bookmarkEnd w:id="13"/>
      <w:bookmarkEnd w:id="14"/>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10 КЛАСС </w:t>
      </w:r>
    </w:p>
    <w:tbl>
      <w:tblPr>
        <w:tblW w:w="13833"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925"/>
        <w:gridCol w:w="4366"/>
        <w:gridCol w:w="1222"/>
        <w:gridCol w:w="1842"/>
        <w:gridCol w:w="1909"/>
        <w:gridCol w:w="1347"/>
        <w:gridCol w:w="2221"/>
      </w:tblGrid>
      <w:tr>
        <w:trPr>
          <w:trHeight w:val="144" w:hRule="atLeast"/>
        </w:trPr>
        <w:tc>
          <w:tcPr>
            <w:tcW w:w="92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3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Тема урока </w:t>
            </w:r>
          </w:p>
          <w:p>
            <w:pPr>
              <w:pStyle w:val="Normal"/>
              <w:widowControl w:val="false"/>
              <w:spacing w:before="0" w:after="0"/>
              <w:ind w:left="135" w:hanging="0"/>
              <w:rPr/>
            </w:pPr>
            <w:r>
              <w:rPr/>
            </w:r>
          </w:p>
        </w:tc>
        <w:tc>
          <w:tcPr>
            <w:tcW w:w="497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Дата изучения </w:t>
            </w:r>
          </w:p>
          <w:p>
            <w:pPr>
              <w:pStyle w:val="Normal"/>
              <w:widowControl w:val="false"/>
              <w:spacing w:before="0" w:after="0"/>
              <w:ind w:left="135" w:hanging="0"/>
              <w:rPr/>
            </w:pPr>
            <w:r>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92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36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134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Современные представления о культуре безопасности</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Влияние поведения на безопасность. Риск-ориентированный подход к обеспечению безопасности на уровне личности, общества, государства</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Источники опасности в быту</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Профилактика и первая помощь при отравлениях</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Безопасность в быту. Пожарная безопасность в быту</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Безопасность в быту. Предупреждение травм и первая помощь при них</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Безопасное поведение в местах общего пользования. </w:t>
            </w:r>
            <w:r>
              <w:rPr>
                <w:rFonts w:ascii="Times New Roman" w:hAnsi="Times New Roman"/>
                <w:color w:val="000000"/>
                <w:sz w:val="24"/>
              </w:rPr>
              <w:t>Опасности криминогенного характера</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Безопасное поведение в местах общего пользования. Аварии на коммунальных системах жизнеобеспечения</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Безопасность дорожного движения: пешеход, пассажир, водитель</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Безопасность дорожного движения. Опасности и риски участников дорожного движения</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Порядок действий при дорожно-транспортных происшествиях</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Оказание первой помощи при дорожно-транспортном происшествии</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Безопасное поведение на разных видах транспорта (метро, железнодорожный, водный, авиационный)</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Безопасное поведение на разных видах транспорта. </w:t>
            </w:r>
            <w:bookmarkStart w:id="15" w:name="_GoBack"/>
            <w:bookmarkEnd w:id="15"/>
            <w:r>
              <w:rPr>
                <w:rFonts w:ascii="Times New Roman" w:hAnsi="Times New Roman"/>
                <w:color w:val="000000"/>
                <w:sz w:val="24"/>
                <w:lang w:val="ru-RU"/>
              </w:rPr>
              <w:t>Порядок действий при возникновении опасности, экстремальной или чрезвычайной ситуации</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15</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Безопасность в общественных местах. Источники опасности и правила безопасного поведения</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lang w:val="ru-RU"/>
              </w:rPr>
              <w:t>16</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Опасности соци</w:t>
            </w:r>
            <w:r>
              <w:rPr>
                <w:rFonts w:ascii="Times New Roman" w:hAnsi="Times New Roman"/>
                <w:color w:val="000000"/>
                <w:sz w:val="24"/>
              </w:rPr>
              <w:t>ально-психологического характера</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Безопасность в общественных местах. Поиск потерявшегося человека</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Опасности криминального характера в общественных местах</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Действия при пожаре, обрушении конструкций в общественных местах и на объектах с массовым пребыванием людей</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Действия при угрозе или совершении террористического акта в общественных местах и на объектах с массовым пребыванием людей</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Безопасность в природной среде</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Выживание в автономных условиях</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Чрезвычайные ситуации природного характера. Природные пожары</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Чрезвычайные ситуации геологического характера: землетрясения, извержение вулканов, оползни, камнепады</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Чрезвычайные ситуации гидрологического характера: наводнения, паводки, половодья, цунами, сели, лавины</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Чрезвычайные ситуации метеорологического характера: бури, ливни, град, мороз, жара</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Экологическая грамотность и разумное природопользование</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Факторы, влияющие на здоровье человека. </w:t>
            </w:r>
            <w:r>
              <w:rPr>
                <w:rFonts w:ascii="Times New Roman" w:hAnsi="Times New Roman"/>
                <w:color w:val="000000"/>
                <w:sz w:val="24"/>
              </w:rPr>
              <w:t>Здоровый образ жизни</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Инфекционные заболевания. Значение вакцинации в борьбе с инфекционными заболеваниями</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Инфекционные заболевания. Чрезвычайные ситуации биолого-социального характера</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Неинфекционные заболевания. Факторы риска</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Неинфекционные заболевания. Меры профилактики</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Психическое здоровье и психологическое благополучие</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3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Итоговое занятие</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29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2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35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11 КЛАСС </w:t>
      </w:r>
    </w:p>
    <w:tbl>
      <w:tblPr>
        <w:tblW w:w="13833"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964"/>
        <w:gridCol w:w="4302"/>
        <w:gridCol w:w="1247"/>
        <w:gridCol w:w="1842"/>
        <w:gridCol w:w="1909"/>
        <w:gridCol w:w="1347"/>
        <w:gridCol w:w="2221"/>
      </w:tblGrid>
      <w:tr>
        <w:trPr>
          <w:trHeight w:val="144" w:hRule="atLeast"/>
        </w:trPr>
        <w:tc>
          <w:tcPr>
            <w:tcW w:w="96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30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Тема урока </w:t>
            </w:r>
          </w:p>
          <w:p>
            <w:pPr>
              <w:pStyle w:val="Normal"/>
              <w:widowControl w:val="false"/>
              <w:spacing w:before="0" w:after="0"/>
              <w:ind w:left="135" w:hanging="0"/>
              <w:rPr/>
            </w:pPr>
            <w:r>
              <w:rPr/>
            </w:r>
          </w:p>
        </w:tc>
        <w:tc>
          <w:tcPr>
            <w:tcW w:w="499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Дата изучения </w:t>
            </w:r>
          </w:p>
          <w:p>
            <w:pPr>
              <w:pStyle w:val="Normal"/>
              <w:widowControl w:val="false"/>
              <w:spacing w:before="0" w:after="0"/>
              <w:ind w:left="135" w:hanging="0"/>
              <w:rPr/>
            </w:pPr>
            <w:r>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96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30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134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Правовые основы оказания первой помощи</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Оказание первой помощи в сложных случаях</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Общение в жизни человека. Межличностное общение</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Общение в жизни человека. Общение в группе</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Конфликты, стадии развития конфликтов</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Конфликты, способы их разрешения</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Конструктивные и деструктивные способы психологического воздействия</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Манипуляции и способы противостоять им</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Деструктивное психологическое влияние в больших группах</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Способы воздействия на человека в большой группе</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Безопасность в цифровой среде</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Вредоносное программное обеспечение, виды, цели и принципы работы</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защиты от вредоносного программного обеспечения</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Социальные отношения, поведенческие риски в цифровой среде и их причины</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Деструктивные сообщества и деструктивный контент в цифровой среде</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Достоверность информации в цифровой среде. Источники информации, проверка на достоверность</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Достоверность информации в цифровой среде. </w:t>
            </w:r>
            <w:r>
              <w:rPr>
                <w:rFonts w:ascii="Times New Roman" w:hAnsi="Times New Roman"/>
                <w:color w:val="000000"/>
                <w:sz w:val="24"/>
              </w:rPr>
              <w:t>Фальшивые аккаунты, манипуляторы</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Защита прав в цифровом пространстве</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Экстремизм и терроризм как угроза устойчивого развития общества</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Предупреждение вовлечения в экстремистскую и террористическую деятельность</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Уровни террористической опасности</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Противодействие экстремизму и терроризму: цели, задачи, принципы</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Права, обязанности и ответственность граждан и организаций в области противодействия экстремизму и терроризму</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Оборона страны как обязательное условие благополучного развития страны</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Структура Вооруженных Сил Российской Федерации</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Другие войска и воинские формирования</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Воинская обязанность и военная служба</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Гражданская оборона</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Правовая основа защиты населения и территорий от чрезвычайных ситуаций природного и техногенного характера</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Единая государственная система предупреждения и ликвидации чрезвычайных ситуаций</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Правовая основа обеспечения национальной безопасности</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Взаимодействие личности, общества и государства в обеспечении национальной безопасности</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9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30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Итоговое занятие</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26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2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35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pStyle w:val="Normal"/>
        <w:spacing w:before="0" w:after="0"/>
        <w:ind w:left="120" w:hanging="0"/>
        <w:rPr/>
      </w:pPr>
      <w:bookmarkStart w:id="16" w:name="block-24581321"/>
      <w:bookmarkStart w:id="17" w:name="block-24581325"/>
      <w:bookmarkEnd w:id="16"/>
      <w:bookmarkEnd w:id="17"/>
      <w:r>
        <w:rPr>
          <w:rFonts w:ascii="Times New Roman" w:hAnsi="Times New Roman"/>
          <w:b/>
          <w:color w:val="000000"/>
          <w:sz w:val="28"/>
        </w:rPr>
        <w:t>УЧЕБНО-МЕТОДИЧЕСКОЕ ОБЕСПЕЧЕНИЕ ОБРАЗОВАТЕЛЬНОГО ПРОЦЕССА</w:t>
      </w:r>
    </w:p>
    <w:p>
      <w:pPr>
        <w:pStyle w:val="Normal"/>
        <w:spacing w:lineRule="auto" w:line="480" w:before="0" w:after="0"/>
        <w:ind w:left="120" w:hanging="0"/>
        <w:rPr/>
      </w:pPr>
      <w:r>
        <w:rPr>
          <w:rFonts w:ascii="Times New Roman" w:hAnsi="Times New Roman"/>
          <w:b/>
          <w:color w:val="000000"/>
          <w:sz w:val="28"/>
        </w:rPr>
        <w:t>ОБЯЗАТЕЛЬНЫЕ УЧЕБНЫЕ МАТЕРИАЛЫ ДЛЯ УЧЕНИКА</w:t>
      </w:r>
    </w:p>
    <w:p>
      <w:pPr>
        <w:pStyle w:val="Normal"/>
        <w:spacing w:lineRule="auto" w:line="480" w:before="0" w:after="0"/>
        <w:ind w:left="120" w:hanging="0"/>
        <w:rPr/>
      </w:pPr>
      <w:r>
        <w:rPr/>
      </w:r>
    </w:p>
    <w:p>
      <w:pPr>
        <w:pStyle w:val="Normal"/>
        <w:spacing w:lineRule="auto" w:line="480" w:before="0" w:after="0"/>
        <w:ind w:left="120" w:hanging="0"/>
        <w:rPr/>
      </w:pPr>
      <w:r>
        <w:rPr/>
      </w:r>
    </w:p>
    <w:p>
      <w:pPr>
        <w:pStyle w:val="Normal"/>
        <w:spacing w:before="0" w:after="0"/>
        <w:ind w:left="120" w:hanging="0"/>
        <w:rPr/>
      </w:pPr>
      <w:r>
        <w:rPr/>
      </w:r>
    </w:p>
    <w:p>
      <w:pPr>
        <w:pStyle w:val="Normal"/>
        <w:spacing w:lineRule="auto" w:line="480" w:before="0" w:after="0"/>
        <w:ind w:left="120" w:hanging="0"/>
        <w:rPr/>
      </w:pPr>
      <w:r>
        <w:rPr>
          <w:rFonts w:ascii="Times New Roman" w:hAnsi="Times New Roman"/>
          <w:b/>
          <w:color w:val="000000"/>
          <w:sz w:val="28"/>
        </w:rPr>
        <w:t>МЕТОДИЧЕСКИЕ МАТЕРИАЛЫ ДЛЯ УЧИТЕЛЯ</w:t>
      </w:r>
    </w:p>
    <w:p>
      <w:pPr>
        <w:pStyle w:val="Normal"/>
        <w:spacing w:lineRule="auto" w:line="480" w:before="0" w:after="0"/>
        <w:ind w:left="120" w:hanging="0"/>
        <w:rPr/>
      </w:pPr>
      <w:r>
        <w:rPr/>
      </w:r>
    </w:p>
    <w:p>
      <w:pPr>
        <w:pStyle w:val="Normal"/>
        <w:spacing w:before="0" w:after="0"/>
        <w:ind w:left="120" w:hanging="0"/>
        <w:rPr/>
      </w:pPr>
      <w:r>
        <w:rPr/>
      </w:r>
    </w:p>
    <w:p>
      <w:pPr>
        <w:pStyle w:val="Normal"/>
        <w:spacing w:lineRule="auto" w:line="48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480" w:before="0" w:after="0"/>
        <w:ind w:left="120" w:hanging="0"/>
        <w:rPr>
          <w:lang w:val="ru-RU"/>
        </w:rPr>
      </w:pPr>
      <w:r>
        <w:rPr>
          <w:lang w:val="ru-RU"/>
        </w:rPr>
      </w:r>
      <w:bookmarkStart w:id="18" w:name="block-24581325"/>
      <w:bookmarkStart w:id="19" w:name="block-24581325"/>
      <w:bookmarkEnd w:id="19"/>
    </w:p>
    <w:p>
      <w:pPr>
        <w:pStyle w:val="Normal"/>
        <w:spacing w:before="0" w:after="200"/>
        <w:rPr>
          <w:lang w:val="ru-RU"/>
        </w:rPr>
      </w:pPr>
      <w:r>
        <w:rPr>
          <w:lang w:val="ru-RU"/>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86"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bullet"/>
      <w:lvlText w:val=""/>
      <w:lvlJc w:val="left"/>
      <w:pPr>
        <w:tabs>
          <w:tab w:val="num" w:pos="0"/>
        </w:tabs>
        <w:ind w:left="786"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bullet"/>
      <w:lvlText w:val=""/>
      <w:lvlJc w:val="left"/>
      <w:pPr>
        <w:tabs>
          <w:tab w:val="num" w:pos="0"/>
        </w:tabs>
        <w:ind w:left="786"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bullet"/>
      <w:lvlText w:val=""/>
      <w:lvlJc w:val="left"/>
      <w:pPr>
        <w:tabs>
          <w:tab w:val="num" w:pos="0"/>
        </w:tabs>
        <w:ind w:left="786"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bullet"/>
      <w:lvlText w:val=""/>
      <w:lvlJc w:val="left"/>
      <w:pPr>
        <w:tabs>
          <w:tab w:val="num" w:pos="0"/>
        </w:tabs>
        <w:ind w:left="786"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6">
    <w:lvl w:ilvl="0">
      <w:start w:val="1"/>
      <w:numFmt w:val="bullet"/>
      <w:lvlText w:val=""/>
      <w:lvlJc w:val="left"/>
      <w:pPr>
        <w:tabs>
          <w:tab w:val="num" w:pos="0"/>
        </w:tabs>
        <w:ind w:left="786"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7">
    <w:lvl w:ilvl="0">
      <w:start w:val="1"/>
      <w:numFmt w:val="bullet"/>
      <w:lvlText w:val=""/>
      <w:lvlJc w:val="left"/>
      <w:pPr>
        <w:tabs>
          <w:tab w:val="num" w:pos="0"/>
        </w:tabs>
        <w:ind w:left="786"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8">
    <w:lvl w:ilvl="0">
      <w:start w:val="1"/>
      <w:numFmt w:val="bullet"/>
      <w:lvlText w:val=""/>
      <w:lvlJc w:val="left"/>
      <w:pPr>
        <w:tabs>
          <w:tab w:val="num" w:pos="0"/>
        </w:tabs>
        <w:ind w:left="786"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9">
    <w:lvl w:ilvl="0">
      <w:start w:val="1"/>
      <w:numFmt w:val="bullet"/>
      <w:lvlText w:val=""/>
      <w:lvlJc w:val="left"/>
      <w:pPr>
        <w:tabs>
          <w:tab w:val="num" w:pos="0"/>
        </w:tabs>
        <w:ind w:left="786"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0">
    <w:lvl w:ilvl="0">
      <w:start w:val="1"/>
      <w:numFmt w:val="bullet"/>
      <w:lvlText w:val=""/>
      <w:lvlJc w:val="left"/>
      <w:pPr>
        <w:tabs>
          <w:tab w:val="num" w:pos="0"/>
        </w:tabs>
        <w:ind w:left="786"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1">
    <w:lvl w:ilvl="0">
      <w:start w:val="1"/>
      <w:numFmt w:val="bullet"/>
      <w:lvlText w:val=""/>
      <w:lvlJc w:val="left"/>
      <w:pPr>
        <w:tabs>
          <w:tab w:val="num" w:pos="0"/>
        </w:tabs>
        <w:ind w:left="786"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2">
    <w:lvl w:ilvl="0">
      <w:start w:val="1"/>
      <w:numFmt w:val="bullet"/>
      <w:lvlText w:val=""/>
      <w:lvlJc w:val="left"/>
      <w:pPr>
        <w:tabs>
          <w:tab w:val="num" w:pos="0"/>
        </w:tabs>
        <w:ind w:left="786"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3">
    <w:lvl w:ilvl="0">
      <w:start w:val="1"/>
      <w:numFmt w:val="bullet"/>
      <w:lvlText w:val=""/>
      <w:lvlJc w:val="left"/>
      <w:pPr>
        <w:tabs>
          <w:tab w:val="num" w:pos="0"/>
        </w:tabs>
        <w:ind w:left="786"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4">
    <w:lvl w:ilvl="0">
      <w:start w:val="1"/>
      <w:numFmt w:val="bullet"/>
      <w:lvlText w:val=""/>
      <w:lvlJc w:val="left"/>
      <w:pPr>
        <w:tabs>
          <w:tab w:val="num" w:pos="0"/>
        </w:tabs>
        <w:ind w:left="786"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5">
    <w:lvl w:ilvl="0">
      <w:start w:val="1"/>
      <w:numFmt w:val="bullet"/>
      <w:lvlText w:val=""/>
      <w:lvlJc w:val="left"/>
      <w:pPr>
        <w:tabs>
          <w:tab w:val="num" w:pos="0"/>
        </w:tabs>
        <w:ind w:left="786"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6">
    <w:lvl w:ilvl="0">
      <w:start w:val="1"/>
      <w:numFmt w:val="bullet"/>
      <w:lvlText w:val=""/>
      <w:lvlJc w:val="left"/>
      <w:pPr>
        <w:tabs>
          <w:tab w:val="num" w:pos="0"/>
        </w:tabs>
        <w:ind w:left="786"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7">
    <w:lvl w:ilvl="0">
      <w:start w:val="1"/>
      <w:numFmt w:val="bullet"/>
      <w:lvlText w:val=""/>
      <w:lvlJc w:val="left"/>
      <w:pPr>
        <w:tabs>
          <w:tab w:val="num" w:pos="0"/>
        </w:tabs>
        <w:ind w:left="786"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E74B5" w:themeColor="accent1" w:themeShade="bf"/>
      <w:sz w:val="28"/>
      <w:szCs w:val="28"/>
    </w:rPr>
  </w:style>
  <w:style w:type="paragraph" w:styleId="2">
    <w:name w:val="Heading 2"/>
    <w:basedOn w:val="Normal"/>
    <w:next w:val="Normal"/>
    <w:link w:val="21"/>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5B9BD5" w:themeColor="accent1"/>
      <w:sz w:val="26"/>
      <w:szCs w:val="26"/>
    </w:rPr>
  </w:style>
  <w:style w:type="paragraph" w:styleId="3">
    <w:name w:val="Heading 3"/>
    <w:basedOn w:val="Normal"/>
    <w:next w:val="Normal"/>
    <w:link w:val="31"/>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5B9BD5" w:themeColor="accent1"/>
    </w:rPr>
  </w:style>
  <w:style w:type="paragraph" w:styleId="4">
    <w:name w:val="Heading 4"/>
    <w:basedOn w:val="Normal"/>
    <w:next w:val="Normal"/>
    <w:link w:val="41"/>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5B9BD5"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uiPriority w:val="99"/>
    <w:qFormat/>
    <w:rsid w:val="00841cd9"/>
    <w:rPr/>
  </w:style>
  <w:style w:type="character" w:styleId="11" w:customStyle="1">
    <w:name w:val="Заголовок 1 Знак"/>
    <w:basedOn w:val="DefaultParagraphFont"/>
    <w:uiPriority w:val="9"/>
    <w:qFormat/>
    <w:rsid w:val="00841cd9"/>
    <w:rPr>
      <w:rFonts w:ascii="Calibri Light" w:hAnsi="Calibri Light" w:eastAsia="" w:cs="" w:asciiTheme="majorHAnsi" w:cstheme="majorBidi" w:eastAsiaTheme="majorEastAsia" w:hAnsiTheme="majorHAnsi"/>
      <w:b/>
      <w:bCs/>
      <w:color w:val="2E74B5" w:themeColor="accent1" w:themeShade="bf"/>
      <w:sz w:val="28"/>
      <w:szCs w:val="28"/>
    </w:rPr>
  </w:style>
  <w:style w:type="character" w:styleId="21" w:customStyle="1">
    <w:name w:val="Заголовок 2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sz w:val="26"/>
      <w:szCs w:val="26"/>
    </w:rPr>
  </w:style>
  <w:style w:type="character" w:styleId="31" w:customStyle="1">
    <w:name w:val="Заголовок 3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rPr>
  </w:style>
  <w:style w:type="character" w:styleId="41" w:customStyle="1">
    <w:name w:val="Заголовок 4 Знак"/>
    <w:basedOn w:val="DefaultParagraphFont"/>
    <w:uiPriority w:val="9"/>
    <w:qFormat/>
    <w:rsid w:val="00841cd9"/>
    <w:rPr>
      <w:rFonts w:ascii="Calibri Light" w:hAnsi="Calibri Light" w:eastAsia="" w:cs="" w:asciiTheme="majorHAnsi" w:cstheme="majorBidi" w:eastAsiaTheme="majorEastAsia" w:hAnsiTheme="majorHAnsi"/>
      <w:b/>
      <w:bCs/>
      <w:i/>
      <w:iCs/>
      <w:color w:val="5B9BD5" w:themeColor="accent1"/>
    </w:rPr>
  </w:style>
  <w:style w:type="character" w:styleId="Style11" w:customStyle="1">
    <w:name w:val="Подзаголовок Знак"/>
    <w:basedOn w:val="DefaultParagraphFont"/>
    <w:uiPriority w:val="11"/>
    <w:qFormat/>
    <w:rsid w:val="00841cd9"/>
    <w:rPr>
      <w:rFonts w:ascii="Calibri Light" w:hAnsi="Calibri Light" w:eastAsia="" w:cs="" w:asciiTheme="majorHAnsi" w:cstheme="majorBidi" w:eastAsiaTheme="majorEastAsia" w:hAnsiTheme="majorHAnsi"/>
      <w:i/>
      <w:iCs/>
      <w:color w:val="5B9BD5" w:themeColor="accent1"/>
      <w:spacing w:val="15"/>
      <w:sz w:val="24"/>
      <w:szCs w:val="24"/>
    </w:rPr>
  </w:style>
  <w:style w:type="character" w:styleId="Style12" w:customStyle="1">
    <w:name w:val="Заголовок Знак"/>
    <w:basedOn w:val="DefaultParagraphFont"/>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Emphasis"/>
    <w:basedOn w:val="DefaultParagraphFont"/>
    <w:uiPriority w:val="20"/>
    <w:qFormat/>
    <w:rsid w:val="00d1197d"/>
    <w:rPr>
      <w:i/>
      <w:iCs/>
    </w:rPr>
  </w:style>
  <w:style w:type="character" w:styleId="-">
    <w:name w:val="Hyperlink"/>
    <w:basedOn w:val="DefaultParagraphFont"/>
    <w:uiPriority w:val="99"/>
    <w:unhideWhenUsed/>
    <w:rPr>
      <w:color w:val="0563C1" w:themeColor="hyperlink"/>
      <w:u w:val="single"/>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Style19">
    <w:name w:val="Колонтитул"/>
    <w:basedOn w:val="Normal"/>
    <w:qFormat/>
    <w:pPr/>
    <w:rPr/>
  </w:style>
  <w:style w:type="paragraph" w:styleId="Style20">
    <w:name w:val="Header"/>
    <w:basedOn w:val="Normal"/>
    <w:link w:val="Style10"/>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1">
    <w:name w:val="Subtitle"/>
    <w:basedOn w:val="Normal"/>
    <w:next w:val="Normal"/>
    <w:link w:val="Style11"/>
    <w:uiPriority w:val="11"/>
    <w:qFormat/>
    <w:rsid w:val="00841cd9"/>
    <w:pPr>
      <w:ind w:left="86" w:hanging="0"/>
    </w:pPr>
    <w:rPr>
      <w:rFonts w:ascii="Calibri Light" w:hAnsi="Calibri Light" w:eastAsia="" w:cs="" w:asciiTheme="majorHAnsi" w:cstheme="majorBidi" w:eastAsiaTheme="majorEastAsia" w:hAnsiTheme="majorHAnsi"/>
      <w:i/>
      <w:iCs/>
      <w:color w:val="5B9BD5" w:themeColor="accent1"/>
      <w:spacing w:val="15"/>
      <w:sz w:val="24"/>
      <w:szCs w:val="24"/>
    </w:rPr>
  </w:style>
  <w:style w:type="paragraph" w:styleId="Style22">
    <w:name w:val="Title"/>
    <w:basedOn w:val="Normal"/>
    <w:next w:val="Normal"/>
    <w:link w:val="Style12"/>
    <w:uiPriority w:val="10"/>
    <w:qFormat/>
    <w:rsid w:val="00841cd9"/>
    <w:pPr>
      <w:pBdr>
        <w:bottom w:val="single" w:sz="8" w:space="4" w:color="5B9BD5"/>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5B9BD5" w:themeColor="accent1"/>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LibreOffice/7.5.6.2$Linux_X86_64 LibreOffice_project/50$Build-2</Application>
  <AppVersion>15.0000</AppVersion>
  <Pages>36</Pages>
  <Words>5241</Words>
  <Characters>39775</Characters>
  <CharactersWithSpaces>44643</CharactersWithSpaces>
  <Paragraphs>559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2023-09-24T13:58:00Z</dcterms:created>
  <dc:creator>ICL Lyceum Innopolis</dc:creator>
  <dc:description/>
  <dc:language>ru-RU</dc:language>
  <cp:lastModifiedBy>ICL Lyceum Innopolis</cp:lastModifiedBy>
  <dcterms:modified xsi:type="dcterms:W3CDTF">2023-12-12T05:36:00Z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